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CC" w:rsidRDefault="006E0174" w:rsidP="00FE04B5">
      <w:pPr>
        <w:pStyle w:val="Titel"/>
      </w:pPr>
      <w:r>
        <w:t xml:space="preserve">Ondersteunend materiaal </w:t>
      </w:r>
      <w:r w:rsidR="00FE04B5">
        <w:t>TIQ en GIS</w:t>
      </w:r>
    </w:p>
    <w:p w:rsidR="00FE04B5" w:rsidRDefault="00FE04B5"/>
    <w:p w:rsidR="00FE04B5" w:rsidRDefault="001F4075">
      <w:r>
        <w:t xml:space="preserve">Om verwarring te vermijden, </w:t>
      </w:r>
      <w:r w:rsidR="00FE04B5">
        <w:t>geven we een overzicht van de verschillende cijfers die je vindt bij een onderzoek cognitieve vaardigheden.</w:t>
      </w:r>
    </w:p>
    <w:p w:rsidR="00FE04B5" w:rsidRDefault="00FE04B5">
      <w:r>
        <w:t xml:space="preserve">Onderzoek </w:t>
      </w:r>
      <w:r w:rsidR="00FE08BB">
        <w:t xml:space="preserve">cognitieve vaardigheden </w:t>
      </w:r>
      <w:r>
        <w:t xml:space="preserve">4-6: </w:t>
      </w:r>
    </w:p>
    <w:p w:rsidR="00FE04B5" w:rsidRDefault="00FE04B5" w:rsidP="00FE04B5">
      <w:pPr>
        <w:pStyle w:val="Lijstalinea"/>
        <w:numPr>
          <w:ilvl w:val="0"/>
          <w:numId w:val="2"/>
        </w:numPr>
      </w:pPr>
      <w:r>
        <w:t>TIQ = totaal IQ obv 6 subtests, zoals aangegeven in de handleiding van de WPPSI-IV-NL.</w:t>
      </w:r>
    </w:p>
    <w:p w:rsidR="00FE04B5" w:rsidRDefault="00FE04B5" w:rsidP="00FE04B5">
      <w:pPr>
        <w:pStyle w:val="Lijstalinea"/>
        <w:numPr>
          <w:ilvl w:val="0"/>
          <w:numId w:val="2"/>
        </w:numPr>
      </w:pPr>
      <w:r>
        <w:t xml:space="preserve">CHC-TIQ = TIQ dat we vermelden in het sjabloon bij het HGD-verslag. Berekend obv 7 subtests (plaatjes concepten extra). </w:t>
      </w:r>
      <w:r w:rsidRPr="00FE04B5">
        <w:t>Het TIQ verschilt licht van het WPPSI-IV-TIQ omdat het aangevuld wordt met een bijkomende Gf-subtest uit de WPPSI-IV-NL om te voldoen aan de CHC-principes.</w:t>
      </w:r>
      <w:r w:rsidRPr="00FE04B5">
        <w:tab/>
      </w:r>
    </w:p>
    <w:p w:rsidR="00FE04B5" w:rsidRDefault="00FE04B5" w:rsidP="00FE04B5">
      <w:r>
        <w:t xml:space="preserve">Onderzoek </w:t>
      </w:r>
      <w:r w:rsidR="00FE08BB">
        <w:t xml:space="preserve">cognitieve vaardigheden </w:t>
      </w:r>
      <w:r>
        <w:t>6-16:</w:t>
      </w:r>
    </w:p>
    <w:p w:rsidR="00FE04B5" w:rsidRDefault="00FE04B5" w:rsidP="00FE04B5">
      <w:pPr>
        <w:pStyle w:val="Lijstalinea"/>
        <w:numPr>
          <w:ilvl w:val="0"/>
          <w:numId w:val="2"/>
        </w:numPr>
      </w:pPr>
      <w:r>
        <w:t>TIQ = totaal IQ obv 7 subtests, zoals aangegeven in de handleiding van de WISC-V-NL.</w:t>
      </w:r>
    </w:p>
    <w:p w:rsidR="00FE04B5" w:rsidRDefault="00FE04B5" w:rsidP="00FE04B5">
      <w:pPr>
        <w:pStyle w:val="Lijstalinea"/>
        <w:numPr>
          <w:ilvl w:val="0"/>
          <w:numId w:val="2"/>
        </w:numPr>
      </w:pPr>
      <w:r>
        <w:t xml:space="preserve">In dit geval is dat gelijk aan CHC-TIQ want het voldoet aan de voorwaarden van de CHC-principes. </w:t>
      </w:r>
    </w:p>
    <w:p w:rsidR="00FE04B5" w:rsidRDefault="00FE04B5">
      <w:r>
        <w:t xml:space="preserve">Onderzoek </w:t>
      </w:r>
      <w:r w:rsidR="00FE08BB">
        <w:t xml:space="preserve">cognitieve vaardigheden </w:t>
      </w:r>
      <w:r>
        <w:t>16+:</w:t>
      </w:r>
    </w:p>
    <w:p w:rsidR="00FE04B5" w:rsidRDefault="00FE04B5" w:rsidP="00FE04B5">
      <w:pPr>
        <w:pStyle w:val="Lijstalinea"/>
        <w:numPr>
          <w:ilvl w:val="0"/>
          <w:numId w:val="2"/>
        </w:numPr>
      </w:pPr>
      <w:r>
        <w:t xml:space="preserve">TIQ = totaal IQ obv </w:t>
      </w:r>
      <w:r w:rsidR="00630504">
        <w:t>10</w:t>
      </w:r>
      <w:r>
        <w:t xml:space="preserve"> subtests, zoals aangegeven in de handleiding van de WAIS-IV-NL.</w:t>
      </w:r>
    </w:p>
    <w:p w:rsidR="00FE04B5" w:rsidRDefault="00FE04B5" w:rsidP="00670E1C">
      <w:pPr>
        <w:pStyle w:val="Lijstalinea"/>
        <w:numPr>
          <w:ilvl w:val="0"/>
          <w:numId w:val="2"/>
        </w:numPr>
      </w:pPr>
      <w:r>
        <w:t xml:space="preserve">CHC-TIQ = TIQ dat we vermelden in het sjabloon bij het HGD-verslag. Berekend obv </w:t>
      </w:r>
      <w:r w:rsidR="00630504">
        <w:t>11</w:t>
      </w:r>
      <w:r>
        <w:t xml:space="preserve"> subtests.</w:t>
      </w:r>
      <w:r w:rsidR="00670E1C">
        <w:t xml:space="preserve"> </w:t>
      </w:r>
      <w:r w:rsidR="00F34538">
        <w:t xml:space="preserve">We vullen aan met subtests </w:t>
      </w:r>
      <w:r w:rsidR="00670E1C">
        <w:t xml:space="preserve">gewichten (Gf) en cijfers en letters nazeggen (Gwm) </w:t>
      </w:r>
      <w:r w:rsidR="00670E1C" w:rsidRPr="00FE04B5">
        <w:t>om t</w:t>
      </w:r>
      <w:r w:rsidR="00670E1C">
        <w:t xml:space="preserve">e voldoen aan de CHC-principes. We nemen de subtest symbool zoeken niet op in het TIQ omdat Gs anders een te hoge lading krijgt in het TIQ. </w:t>
      </w:r>
      <w:r w:rsidRPr="00FE04B5">
        <w:tab/>
      </w:r>
    </w:p>
    <w:p w:rsidR="00670E1C" w:rsidRDefault="00670E1C" w:rsidP="00FE04B5"/>
    <w:p w:rsidR="00FE04B5" w:rsidRDefault="00FE04B5" w:rsidP="00FE04B5">
      <w:r>
        <w:t>GIS</w:t>
      </w:r>
      <w:r w:rsidRPr="00FE04B5">
        <w:rPr>
          <w:vertAlign w:val="subscript"/>
        </w:rPr>
        <w:t>CHC</w:t>
      </w:r>
      <w:r>
        <w:t xml:space="preserve">: </w:t>
      </w:r>
      <w:r w:rsidR="001F4075">
        <w:rPr>
          <w:b/>
        </w:rPr>
        <w:t>G</w:t>
      </w:r>
      <w:r w:rsidR="001F4075">
        <w:t xml:space="preserve">emiddelde </w:t>
      </w:r>
      <w:r w:rsidR="001F4075">
        <w:rPr>
          <w:b/>
        </w:rPr>
        <w:t>I</w:t>
      </w:r>
      <w:r w:rsidR="001F4075">
        <w:t>ndex</w:t>
      </w:r>
      <w:r w:rsidR="001F4075">
        <w:rPr>
          <w:b/>
        </w:rPr>
        <w:t>S</w:t>
      </w:r>
      <w:r w:rsidR="001F4075">
        <w:t>core van alle berekende BCV-indexen, op basis van alle afgenomen subtests (met inbegrip van aanvullende subtests).</w:t>
      </w:r>
    </w:p>
    <w:p w:rsidR="00FE04B5" w:rsidRDefault="001F4075" w:rsidP="00FE04B5">
      <w:r>
        <w:t>GI</w:t>
      </w:r>
      <w:r w:rsidR="00FE08BB">
        <w:t xml:space="preserve">S in Q-global (bij digitale scoring van WPPSI-IV-NL of WISC-V-NL): </w:t>
      </w:r>
      <w:r>
        <w:rPr>
          <w:b/>
        </w:rPr>
        <w:t>G</w:t>
      </w:r>
      <w:r>
        <w:t xml:space="preserve">emiddelde </w:t>
      </w:r>
      <w:r>
        <w:rPr>
          <w:b/>
        </w:rPr>
        <w:t>I</w:t>
      </w:r>
      <w:r>
        <w:t>ndex</w:t>
      </w:r>
      <w:r>
        <w:rPr>
          <w:b/>
        </w:rPr>
        <w:t>S</w:t>
      </w:r>
      <w:r>
        <w:t xml:space="preserve">core  </w:t>
      </w:r>
      <w:r w:rsidR="00FA0227">
        <w:t xml:space="preserve">op basis van de </w:t>
      </w:r>
      <w:r w:rsidR="00FE08BB">
        <w:t xml:space="preserve">primaire indexen die je vindt in de handleiding van de Wechsler-schalen. </w:t>
      </w:r>
      <w:r w:rsidR="00FA0227">
        <w:t xml:space="preserve"> </w:t>
      </w:r>
    </w:p>
    <w:p w:rsidR="00FE04B5" w:rsidRDefault="00FE04B5"/>
    <w:sectPr w:rsidR="00FE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559"/>
    <w:multiLevelType w:val="hybridMultilevel"/>
    <w:tmpl w:val="45287F16"/>
    <w:lvl w:ilvl="0" w:tplc="8806D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165CC"/>
    <w:multiLevelType w:val="hybridMultilevel"/>
    <w:tmpl w:val="54C0C446"/>
    <w:lvl w:ilvl="0" w:tplc="8EC6D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B5"/>
    <w:rsid w:val="001F4075"/>
    <w:rsid w:val="00630504"/>
    <w:rsid w:val="00670E1C"/>
    <w:rsid w:val="006E0174"/>
    <w:rsid w:val="00DB44CC"/>
    <w:rsid w:val="00F34538"/>
    <w:rsid w:val="00F61439"/>
    <w:rsid w:val="00FA0227"/>
    <w:rsid w:val="00FE04B5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E04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E0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FE0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E04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E0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FE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405072E16784EAC362E28659AC74B" ma:contentTypeVersion="6" ma:contentTypeDescription="Een nieuw document maken." ma:contentTypeScope="" ma:versionID="b3f6716b5d06182370a544e90f92d137">
  <xsd:schema xmlns:xsd="http://www.w3.org/2001/XMLSchema" xmlns:xs="http://www.w3.org/2001/XMLSchema" xmlns:p="http://schemas.microsoft.com/office/2006/metadata/properties" xmlns:ns2="ea12a7a9-d372-444d-99e7-f8d7ae9585b1" targetNamespace="http://schemas.microsoft.com/office/2006/metadata/properties" ma:root="true" ma:fieldsID="814dbc21f9a6bad4edbb1534de13089e" ns2:_="">
    <xsd:import namespace="ea12a7a9-d372-444d-99e7-f8d7ae958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2a7a9-d372-444d-99e7-f8d7ae95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C577C1-7651-4B4C-BDAE-3EA042BFBCD4}"/>
</file>

<file path=customXml/itemProps2.xml><?xml version="1.0" encoding="utf-8"?>
<ds:datastoreItem xmlns:ds="http://schemas.openxmlformats.org/officeDocument/2006/customXml" ds:itemID="{E7E585A4-27DC-40EA-BEEA-8DC738B40419}"/>
</file>

<file path=customXml/itemProps3.xml><?xml version="1.0" encoding="utf-8"?>
<ds:datastoreItem xmlns:ds="http://schemas.openxmlformats.org/officeDocument/2006/customXml" ds:itemID="{E86EC40B-99A5-4B86-A7F9-3C245236C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VCLB Limburg VZW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Katleen Bervoets</dc:creator>
  <cp:lastModifiedBy>Katleen Bervoets</cp:lastModifiedBy>
  <cp:revision>4</cp:revision>
  <dcterms:created xsi:type="dcterms:W3CDTF">2025-12-11T13:36:00Z</dcterms:created>
  <dcterms:modified xsi:type="dcterms:W3CDTF">2025-12-11T14:30:00Z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0x010100614405072E16784EAC362E28659AC74B</vt:lpwstr>
  </property>
</Properties>
</file>