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A0F3A" w14:textId="2D3EA955" w:rsidR="00D63085" w:rsidRDefault="009A2253" w:rsidP="001564A1">
      <w:pPr>
        <w:pStyle w:val="HGDfasekop"/>
        <w:numPr>
          <w:ilvl w:val="0"/>
          <w:numId w:val="0"/>
        </w:numPr>
      </w:pPr>
      <w:r>
        <w:t>Kwaliteitscheck</w:t>
      </w:r>
      <w:r w:rsidR="008F2DB5">
        <w:t xml:space="preserve"> </w:t>
      </w:r>
      <w:r w:rsidR="00B53017">
        <w:t>bij ‘Meting'</w:t>
      </w:r>
    </w:p>
    <w:p w14:paraId="7C29C1DF" w14:textId="2C02DE7D" w:rsidR="00744256" w:rsidRDefault="00D96BA2" w:rsidP="003A3CF0">
      <w:pPr>
        <w:spacing w:after="160" w:line="252" w:lineRule="auto"/>
        <w:contextualSpacing/>
        <w:jc w:val="both"/>
        <w:rPr>
          <w:rFonts w:ascii="Lucida Sans Unicode" w:hAnsi="Lucida Sans Unicode" w:cs="Lucida Sans Unicode"/>
          <w:sz w:val="24"/>
          <w:szCs w:val="24"/>
        </w:rPr>
      </w:pPr>
      <w:r w:rsidRPr="638E4EA1">
        <w:rPr>
          <w:rFonts w:ascii="Lucida Sans Unicode" w:hAnsi="Lucida Sans Unicode" w:cs="Lucida Sans Unicode"/>
          <w:sz w:val="24"/>
          <w:szCs w:val="24"/>
        </w:rPr>
        <w:t xml:space="preserve">Met </w:t>
      </w:r>
      <w:r w:rsidR="0047296E" w:rsidRPr="638E4EA1">
        <w:rPr>
          <w:rFonts w:ascii="Lucida Sans Unicode" w:hAnsi="Lucida Sans Unicode" w:cs="Lucida Sans Unicode"/>
          <w:sz w:val="24"/>
          <w:szCs w:val="24"/>
        </w:rPr>
        <w:t>deze kwaliteitscheck</w:t>
      </w:r>
      <w:r w:rsidR="002F343E">
        <w:rPr>
          <w:rStyle w:val="Voetnootmarkering"/>
        </w:rPr>
        <w:footnoteReference w:id="2"/>
      </w:r>
      <w:r w:rsidR="0047296E" w:rsidRPr="638E4EA1">
        <w:rPr>
          <w:rFonts w:ascii="Lucida Sans Unicode" w:hAnsi="Lucida Sans Unicode" w:cs="Lucida Sans Unicode"/>
          <w:sz w:val="24"/>
          <w:szCs w:val="24"/>
        </w:rPr>
        <w:t xml:space="preserve"> evalueer je hoe </w:t>
      </w:r>
      <w:r w:rsidR="008F2DB5" w:rsidRPr="638E4EA1">
        <w:rPr>
          <w:rFonts w:ascii="Lucida Sans Unicode" w:hAnsi="Lucida Sans Unicode" w:cs="Lucida Sans Unicode"/>
          <w:sz w:val="24"/>
          <w:szCs w:val="24"/>
        </w:rPr>
        <w:t xml:space="preserve">je kwaliteitsvol een diagnostisch instrument kan inzetten. </w:t>
      </w:r>
      <w:r w:rsidR="009D63AA" w:rsidRPr="638E4EA1">
        <w:rPr>
          <w:rFonts w:ascii="Lucida Sans Unicode" w:hAnsi="Lucida Sans Unicode" w:cs="Lucida Sans Unicode"/>
          <w:sz w:val="24"/>
          <w:szCs w:val="24"/>
        </w:rPr>
        <w:t xml:space="preserve">Met ‘diagnostisch instrument’ bedoelen we </w:t>
      </w:r>
      <w:r w:rsidRPr="638E4EA1">
        <w:rPr>
          <w:rFonts w:ascii="Lucida Sans Unicode" w:hAnsi="Lucida Sans Unicode" w:cs="Lucida Sans Unicode"/>
          <w:sz w:val="24"/>
          <w:szCs w:val="24"/>
        </w:rPr>
        <w:t>genormeerd diagnostisch materiaal d</w:t>
      </w:r>
      <w:r w:rsidR="00345EB3" w:rsidRPr="638E4EA1">
        <w:rPr>
          <w:rFonts w:ascii="Lucida Sans Unicode" w:hAnsi="Lucida Sans Unicode" w:cs="Lucida Sans Unicode"/>
          <w:sz w:val="24"/>
          <w:szCs w:val="24"/>
        </w:rPr>
        <w:t>at</w:t>
      </w:r>
      <w:r w:rsidRPr="638E4EA1">
        <w:rPr>
          <w:rFonts w:ascii="Lucida Sans Unicode" w:hAnsi="Lucida Sans Unicode" w:cs="Lucida Sans Unicode"/>
          <w:sz w:val="24"/>
          <w:szCs w:val="24"/>
        </w:rPr>
        <w:t xml:space="preserve"> we gebruiken binnen een HGD-traject. </w:t>
      </w:r>
    </w:p>
    <w:p w14:paraId="7781DF21" w14:textId="77777777" w:rsidR="00A515FA" w:rsidRPr="00F65074" w:rsidRDefault="00A515FA" w:rsidP="00A515FA">
      <w:pPr>
        <w:spacing w:after="160" w:line="252" w:lineRule="auto"/>
        <w:contextualSpacing/>
        <w:rPr>
          <w:rFonts w:ascii="Lucida Sans Unicode" w:hAnsi="Lucida Sans Unicode" w:cs="Lucida Sans Unicode"/>
          <w:sz w:val="24"/>
          <w:szCs w:val="24"/>
        </w:rPr>
      </w:pPr>
    </w:p>
    <w:tbl>
      <w:tblPr>
        <w:tblStyle w:val="Tabelraster"/>
        <w:tblW w:w="0" w:type="auto"/>
        <w:tblLook w:val="04A0" w:firstRow="1" w:lastRow="0" w:firstColumn="1" w:lastColumn="0" w:noHBand="0" w:noVBand="1"/>
      </w:tblPr>
      <w:tblGrid>
        <w:gridCol w:w="534"/>
        <w:gridCol w:w="7346"/>
        <w:gridCol w:w="60"/>
        <w:gridCol w:w="111"/>
        <w:gridCol w:w="1011"/>
      </w:tblGrid>
      <w:tr w:rsidR="0047296E" w:rsidRPr="0047296E" w14:paraId="3A48EBA3" w14:textId="77777777" w:rsidTr="638E4EA1">
        <w:tc>
          <w:tcPr>
            <w:tcW w:w="8051" w:type="dxa"/>
            <w:gridSpan w:val="4"/>
          </w:tcPr>
          <w:p w14:paraId="5F46D0CD" w14:textId="59BDFAE0" w:rsidR="00D63085" w:rsidRPr="0047296E" w:rsidRDefault="008F2DB5" w:rsidP="00736E1E">
            <w:pPr>
              <w:rPr>
                <w:rFonts w:ascii="Lucida Sans Unicode" w:hAnsi="Lucida Sans Unicode" w:cs="Lucida Sans Unicode"/>
                <w:b/>
                <w:sz w:val="24"/>
                <w:szCs w:val="24"/>
              </w:rPr>
            </w:pPr>
            <w:r>
              <w:rPr>
                <w:rFonts w:ascii="Lucida Sans Unicode" w:hAnsi="Lucida Sans Unicode" w:cs="Lucida Sans Unicode"/>
                <w:b/>
                <w:sz w:val="24"/>
                <w:szCs w:val="24"/>
              </w:rPr>
              <w:t>Selectie diagnostisch instrument</w:t>
            </w:r>
          </w:p>
        </w:tc>
        <w:tc>
          <w:tcPr>
            <w:tcW w:w="1011" w:type="dxa"/>
          </w:tcPr>
          <w:p w14:paraId="3AC5332C" w14:textId="77777777" w:rsidR="00D63085" w:rsidRPr="0047296E" w:rsidRDefault="00D63085" w:rsidP="00736E1E">
            <w:pPr>
              <w:jc w:val="center"/>
              <w:rPr>
                <w:rFonts w:ascii="Lucida Sans Unicode" w:hAnsi="Lucida Sans Unicode" w:cs="Lucida Sans Unicode"/>
                <w:sz w:val="24"/>
                <w:szCs w:val="24"/>
              </w:rPr>
            </w:pPr>
            <w:r w:rsidRPr="0047296E">
              <w:rPr>
                <w:rFonts w:ascii="Wingdings" w:eastAsia="Wingdings" w:hAnsi="Wingdings" w:cs="Wingdings"/>
                <w:sz w:val="24"/>
                <w:szCs w:val="24"/>
              </w:rPr>
              <w:t></w:t>
            </w:r>
          </w:p>
        </w:tc>
      </w:tr>
      <w:tr w:rsidR="002D55D6" w:rsidRPr="0047296E" w14:paraId="5D4FFF6E" w14:textId="77777777" w:rsidTr="638E4EA1">
        <w:tc>
          <w:tcPr>
            <w:tcW w:w="534" w:type="dxa"/>
          </w:tcPr>
          <w:p w14:paraId="0035495D" w14:textId="3E1F3DFB" w:rsidR="002D55D6" w:rsidRPr="0047296E" w:rsidRDefault="002D55D6" w:rsidP="00736E1E">
            <w:pPr>
              <w:jc w:val="center"/>
              <w:rPr>
                <w:rFonts w:ascii="Lucida Sans Unicode" w:hAnsi="Lucida Sans Unicode" w:cs="Lucida Sans Unicode"/>
                <w:sz w:val="24"/>
                <w:szCs w:val="24"/>
              </w:rPr>
            </w:pPr>
            <w:r w:rsidRPr="0047296E">
              <w:rPr>
                <w:rFonts w:ascii="Wingdings" w:eastAsia="Wingdings" w:hAnsi="Wingdings" w:cs="Wingdings"/>
                <w:sz w:val="24"/>
                <w:szCs w:val="24"/>
              </w:rPr>
              <w:t></w:t>
            </w:r>
          </w:p>
        </w:tc>
        <w:tc>
          <w:tcPr>
            <w:tcW w:w="8528" w:type="dxa"/>
            <w:gridSpan w:val="4"/>
          </w:tcPr>
          <w:p w14:paraId="174C1861" w14:textId="3660026C" w:rsidR="002D55D6" w:rsidRPr="0053197E" w:rsidRDefault="0059043C" w:rsidP="0053197E">
            <w:pPr>
              <w:rPr>
                <w:rFonts w:ascii="Lucida Sans Unicode" w:hAnsi="Lucida Sans Unicode" w:cs="Lucida Sans Unicode"/>
                <w:szCs w:val="22"/>
              </w:rPr>
            </w:pPr>
            <w:r w:rsidRPr="006C3B37">
              <w:rPr>
                <w:rFonts w:ascii="Lucida Sans Unicode" w:hAnsi="Lucida Sans Unicode" w:cs="Lucida Sans Unicode"/>
                <w:b/>
                <w:bCs/>
                <w:szCs w:val="22"/>
              </w:rPr>
              <w:t>D</w:t>
            </w:r>
            <w:r w:rsidR="000826BB" w:rsidRPr="006C3B37">
              <w:rPr>
                <w:rFonts w:ascii="Lucida Sans Unicode" w:hAnsi="Lucida Sans Unicode" w:cs="Lucida Sans Unicode"/>
                <w:b/>
                <w:bCs/>
                <w:szCs w:val="22"/>
              </w:rPr>
              <w:t>oel</w:t>
            </w:r>
            <w:r w:rsidR="000826BB" w:rsidRPr="0053197E">
              <w:rPr>
                <w:rFonts w:ascii="Lucida Sans Unicode" w:hAnsi="Lucida Sans Unicode" w:cs="Lucida Sans Unicode"/>
                <w:szCs w:val="22"/>
              </w:rPr>
              <w:t xml:space="preserve">/meetpretentie van het instrument komt overeen met het doel waarvoor we </w:t>
            </w:r>
            <w:r w:rsidR="002D55D6" w:rsidRPr="0053197E">
              <w:rPr>
                <w:rFonts w:ascii="Lucida Sans Unicode" w:hAnsi="Lucida Sans Unicode" w:cs="Lucida Sans Unicode"/>
                <w:szCs w:val="22"/>
              </w:rPr>
              <w:t xml:space="preserve">dit instrument </w:t>
            </w:r>
            <w:r w:rsidR="000826BB" w:rsidRPr="0053197E">
              <w:rPr>
                <w:rFonts w:ascii="Lucida Sans Unicode" w:hAnsi="Lucida Sans Unicode" w:cs="Lucida Sans Unicode"/>
                <w:szCs w:val="22"/>
              </w:rPr>
              <w:t xml:space="preserve">willen </w:t>
            </w:r>
            <w:r w:rsidR="002D55D6" w:rsidRPr="0053197E">
              <w:rPr>
                <w:rFonts w:ascii="Lucida Sans Unicode" w:hAnsi="Lucida Sans Unicode" w:cs="Lucida Sans Unicode"/>
                <w:szCs w:val="22"/>
              </w:rPr>
              <w:t>inzetten</w:t>
            </w:r>
            <w:r w:rsidR="002D55D6" w:rsidRPr="00F65074">
              <w:rPr>
                <w:rFonts w:ascii="Lucida Sans Unicode" w:hAnsi="Lucida Sans Unicode" w:cs="Lucida Sans Unicode"/>
                <w:szCs w:val="22"/>
              </w:rPr>
              <w:t xml:space="preserve"> (HGW-uitgangspunt ‘doelgericht’)</w:t>
            </w:r>
            <w:r w:rsidR="002D55D6" w:rsidRPr="0053197E">
              <w:rPr>
                <w:rFonts w:ascii="Lucida Sans Unicode" w:hAnsi="Lucida Sans Unicode" w:cs="Lucida Sans Unicode"/>
                <w:szCs w:val="22"/>
              </w:rPr>
              <w:t>.</w:t>
            </w:r>
          </w:p>
        </w:tc>
      </w:tr>
      <w:tr w:rsidR="002D55D6" w:rsidRPr="0047296E" w14:paraId="64C57A7F" w14:textId="77777777" w:rsidTr="638E4EA1">
        <w:tc>
          <w:tcPr>
            <w:tcW w:w="534" w:type="dxa"/>
          </w:tcPr>
          <w:p w14:paraId="1277CD61" w14:textId="5DA44F09" w:rsidR="002D55D6" w:rsidRPr="0047296E" w:rsidRDefault="002D55D6" w:rsidP="00736E1E">
            <w:pPr>
              <w:jc w:val="center"/>
              <w:rPr>
                <w:rFonts w:ascii="Lucida Sans Unicode" w:hAnsi="Lucida Sans Unicode" w:cs="Lucida Sans Unicode"/>
                <w:sz w:val="24"/>
                <w:szCs w:val="24"/>
              </w:rPr>
            </w:pPr>
            <w:r w:rsidRPr="0047296E">
              <w:rPr>
                <w:rFonts w:ascii="Wingdings" w:eastAsia="Wingdings" w:hAnsi="Wingdings" w:cs="Wingdings"/>
                <w:sz w:val="24"/>
                <w:szCs w:val="24"/>
              </w:rPr>
              <w:t></w:t>
            </w:r>
          </w:p>
        </w:tc>
        <w:tc>
          <w:tcPr>
            <w:tcW w:w="8528" w:type="dxa"/>
            <w:gridSpan w:val="4"/>
          </w:tcPr>
          <w:p w14:paraId="190EB86A" w14:textId="20849FAB" w:rsidR="002D55D6" w:rsidRPr="0053197E" w:rsidRDefault="002D55D6" w:rsidP="0053197E">
            <w:pPr>
              <w:rPr>
                <w:rFonts w:ascii="Lucida Sans Unicode" w:hAnsi="Lucida Sans Unicode" w:cs="Lucida Sans Unicode"/>
                <w:szCs w:val="22"/>
              </w:rPr>
            </w:pPr>
            <w:r w:rsidRPr="0053197E">
              <w:rPr>
                <w:rFonts w:ascii="Lucida Sans Unicode" w:hAnsi="Lucida Sans Unicode" w:cs="Lucida Sans Unicode"/>
                <w:szCs w:val="22"/>
              </w:rPr>
              <w:t xml:space="preserve">Dit instrument kan helpen om bepaalde </w:t>
            </w:r>
            <w:r w:rsidRPr="006C3B37">
              <w:rPr>
                <w:rFonts w:ascii="Lucida Sans Unicode" w:hAnsi="Lucida Sans Unicode" w:cs="Lucida Sans Unicode"/>
                <w:b/>
                <w:bCs/>
                <w:szCs w:val="22"/>
              </w:rPr>
              <w:t>hypothesen</w:t>
            </w:r>
            <w:r w:rsidRPr="0053197E">
              <w:rPr>
                <w:rFonts w:ascii="Lucida Sans Unicode" w:hAnsi="Lucida Sans Unicode" w:cs="Lucida Sans Unicode"/>
                <w:szCs w:val="22"/>
              </w:rPr>
              <w:t xml:space="preserve"> te aanvaarden, behouden of verwerpen. </w:t>
            </w:r>
          </w:p>
        </w:tc>
      </w:tr>
      <w:tr w:rsidR="0047296E" w:rsidRPr="0047296E" w14:paraId="3170CC09" w14:textId="77777777" w:rsidTr="638E4EA1">
        <w:tc>
          <w:tcPr>
            <w:tcW w:w="534" w:type="dxa"/>
          </w:tcPr>
          <w:p w14:paraId="1A849F17" w14:textId="0211A3DC" w:rsidR="00D63085" w:rsidRPr="0047296E" w:rsidRDefault="002D55D6" w:rsidP="00736E1E">
            <w:pPr>
              <w:jc w:val="center"/>
              <w:rPr>
                <w:rFonts w:ascii="Lucida Sans Unicode" w:hAnsi="Lucida Sans Unicode" w:cs="Lucida Sans Unicode"/>
                <w:sz w:val="24"/>
                <w:szCs w:val="24"/>
              </w:rPr>
            </w:pPr>
            <w:r w:rsidRPr="0047296E">
              <w:rPr>
                <w:rFonts w:ascii="Wingdings" w:eastAsia="Wingdings" w:hAnsi="Wingdings" w:cs="Wingdings"/>
                <w:sz w:val="24"/>
                <w:szCs w:val="24"/>
              </w:rPr>
              <w:t></w:t>
            </w:r>
          </w:p>
        </w:tc>
        <w:tc>
          <w:tcPr>
            <w:tcW w:w="8528" w:type="dxa"/>
            <w:gridSpan w:val="4"/>
          </w:tcPr>
          <w:p w14:paraId="6CD7E4C8" w14:textId="2CCB246F" w:rsidR="00D63085" w:rsidRPr="0053197E" w:rsidRDefault="002D55D6" w:rsidP="0053197E">
            <w:pPr>
              <w:rPr>
                <w:rFonts w:ascii="Lucida Sans Unicode" w:hAnsi="Lucida Sans Unicode" w:cs="Lucida Sans Unicode"/>
                <w:szCs w:val="22"/>
              </w:rPr>
            </w:pPr>
            <w:r w:rsidRPr="0053197E">
              <w:rPr>
                <w:rFonts w:ascii="Lucida Sans Unicode" w:hAnsi="Lucida Sans Unicode" w:cs="Lucida Sans Unicode"/>
                <w:szCs w:val="22"/>
              </w:rPr>
              <w:t xml:space="preserve">Dit instrument kan helpen om handelingsgerichte </w:t>
            </w:r>
            <w:r w:rsidRPr="006C3B37">
              <w:rPr>
                <w:rFonts w:ascii="Lucida Sans Unicode" w:hAnsi="Lucida Sans Unicode" w:cs="Lucida Sans Unicode"/>
                <w:b/>
                <w:bCs/>
                <w:szCs w:val="22"/>
              </w:rPr>
              <w:t>adviezen</w:t>
            </w:r>
            <w:r w:rsidRPr="0053197E">
              <w:rPr>
                <w:rFonts w:ascii="Lucida Sans Unicode" w:hAnsi="Lucida Sans Unicode" w:cs="Lucida Sans Unicode"/>
                <w:szCs w:val="22"/>
              </w:rPr>
              <w:t xml:space="preserve"> te formuleren</w:t>
            </w:r>
            <w:r w:rsidR="00D63085" w:rsidRPr="0053197E">
              <w:rPr>
                <w:rFonts w:ascii="Lucida Sans Unicode" w:hAnsi="Lucida Sans Unicode" w:cs="Lucida Sans Unicode"/>
                <w:szCs w:val="22"/>
              </w:rPr>
              <w:t xml:space="preserve"> (het </w:t>
            </w:r>
            <w:r w:rsidRPr="0053197E">
              <w:rPr>
                <w:rFonts w:ascii="Lucida Sans Unicode" w:hAnsi="Lucida Sans Unicode" w:cs="Lucida Sans Unicode"/>
                <w:szCs w:val="22"/>
              </w:rPr>
              <w:t>instrument</w:t>
            </w:r>
            <w:r w:rsidR="00D63085" w:rsidRPr="0053197E">
              <w:rPr>
                <w:rFonts w:ascii="Lucida Sans Unicode" w:hAnsi="Lucida Sans Unicode" w:cs="Lucida Sans Unicode"/>
                <w:szCs w:val="22"/>
              </w:rPr>
              <w:t xml:space="preserve"> geeft handvatten voor het handelen)</w:t>
            </w:r>
            <w:r w:rsidRPr="0053197E">
              <w:rPr>
                <w:rFonts w:ascii="Lucida Sans Unicode" w:hAnsi="Lucida Sans Unicode" w:cs="Lucida Sans Unicode"/>
                <w:szCs w:val="22"/>
              </w:rPr>
              <w:t xml:space="preserve">. </w:t>
            </w:r>
          </w:p>
        </w:tc>
      </w:tr>
      <w:tr w:rsidR="0047296E" w:rsidRPr="0047296E" w14:paraId="0C6406A7" w14:textId="77777777" w:rsidTr="638E4EA1">
        <w:tc>
          <w:tcPr>
            <w:tcW w:w="534" w:type="dxa"/>
          </w:tcPr>
          <w:p w14:paraId="27BC7173" w14:textId="11B82F26" w:rsidR="00D63085" w:rsidRPr="0047296E" w:rsidRDefault="002D55D6" w:rsidP="00736E1E">
            <w:pPr>
              <w:jc w:val="center"/>
              <w:rPr>
                <w:rFonts w:ascii="Lucida Sans Unicode" w:hAnsi="Lucida Sans Unicode" w:cs="Lucida Sans Unicode"/>
                <w:sz w:val="24"/>
                <w:szCs w:val="24"/>
              </w:rPr>
            </w:pPr>
            <w:r w:rsidRPr="638E4EA1">
              <w:rPr>
                <w:rFonts w:ascii="Wingdings" w:eastAsia="Wingdings" w:hAnsi="Wingdings" w:cs="Wingdings"/>
                <w:sz w:val="24"/>
                <w:szCs w:val="24"/>
              </w:rPr>
              <w:t></w:t>
            </w:r>
          </w:p>
        </w:tc>
        <w:tc>
          <w:tcPr>
            <w:tcW w:w="8528" w:type="dxa"/>
            <w:gridSpan w:val="4"/>
          </w:tcPr>
          <w:p w14:paraId="03591AC1" w14:textId="26A52D20" w:rsidR="00D63085" w:rsidRPr="0053197E" w:rsidRDefault="001C472E" w:rsidP="0053197E">
            <w:pPr>
              <w:rPr>
                <w:rFonts w:ascii="Lucida Sans Unicode" w:hAnsi="Lucida Sans Unicode" w:cs="Lucida Sans Unicode"/>
                <w:szCs w:val="22"/>
              </w:rPr>
            </w:pPr>
            <w:r w:rsidRPr="0053197E">
              <w:rPr>
                <w:rFonts w:ascii="Lucida Sans Unicode" w:hAnsi="Lucida Sans Unicode" w:cs="Lucida Sans Unicode"/>
                <w:szCs w:val="22"/>
              </w:rPr>
              <w:t xml:space="preserve">We kennen de </w:t>
            </w:r>
            <w:r w:rsidR="00D142B4" w:rsidRPr="0053197E">
              <w:rPr>
                <w:rFonts w:ascii="Lucida Sans Unicode" w:hAnsi="Lucida Sans Unicode" w:cs="Lucida Sans Unicode"/>
                <w:szCs w:val="22"/>
              </w:rPr>
              <w:t xml:space="preserve">(psychometrische) </w:t>
            </w:r>
            <w:r w:rsidRPr="006C3B37">
              <w:rPr>
                <w:rFonts w:ascii="Lucida Sans Unicode" w:hAnsi="Lucida Sans Unicode" w:cs="Lucida Sans Unicode"/>
                <w:b/>
                <w:bCs/>
                <w:szCs w:val="22"/>
              </w:rPr>
              <w:t>kwaliteit</w:t>
            </w:r>
            <w:r w:rsidRPr="0053197E">
              <w:rPr>
                <w:rFonts w:ascii="Lucida Sans Unicode" w:hAnsi="Lucida Sans Unicode" w:cs="Lucida Sans Unicode"/>
                <w:szCs w:val="22"/>
              </w:rPr>
              <w:t xml:space="preserve"> van dit instrument</w:t>
            </w:r>
            <w:r w:rsidR="006C3B37">
              <w:rPr>
                <w:rFonts w:ascii="Lucida Sans Unicode" w:hAnsi="Lucida Sans Unicode" w:cs="Lucida Sans Unicode"/>
                <w:szCs w:val="22"/>
              </w:rPr>
              <w:t>.</w:t>
            </w:r>
            <w:r w:rsidRPr="0053197E">
              <w:rPr>
                <w:rFonts w:ascii="Lucida Sans Unicode" w:hAnsi="Lucida Sans Unicode" w:cs="Lucida Sans Unicode"/>
                <w:szCs w:val="22"/>
              </w:rPr>
              <w:t xml:space="preserve"> </w:t>
            </w:r>
            <w:r w:rsidR="002D55D6" w:rsidRPr="0053197E">
              <w:rPr>
                <w:rFonts w:ascii="Lucida Sans Unicode" w:hAnsi="Lucida Sans Unicode" w:cs="Lucida Sans Unicode"/>
                <w:szCs w:val="22"/>
              </w:rPr>
              <w:t xml:space="preserve">Bv: er </w:t>
            </w:r>
            <w:r w:rsidR="000952BB" w:rsidRPr="0053197E">
              <w:rPr>
                <w:rFonts w:ascii="Lucida Sans Unicode" w:hAnsi="Lucida Sans Unicode" w:cs="Lucida Sans Unicode"/>
                <w:szCs w:val="22"/>
              </w:rPr>
              <w:t xml:space="preserve">bestaat </w:t>
            </w:r>
            <w:r w:rsidR="002D55D6" w:rsidRPr="0053197E">
              <w:rPr>
                <w:rFonts w:ascii="Lucida Sans Unicode" w:hAnsi="Lucida Sans Unicode" w:cs="Lucida Sans Unicode"/>
                <w:szCs w:val="22"/>
              </w:rPr>
              <w:t>een diagnostische fiche over dit instrument op de Prodia-website</w:t>
            </w:r>
            <w:r w:rsidR="00157A9E" w:rsidRPr="0053197E">
              <w:rPr>
                <w:rFonts w:ascii="Lucida Sans Unicode" w:hAnsi="Lucida Sans Unicode" w:cs="Lucida Sans Unicode"/>
                <w:szCs w:val="22"/>
              </w:rPr>
              <w:t xml:space="preserve"> of </w:t>
            </w:r>
            <w:r w:rsidR="00D46F96" w:rsidRPr="0053197E">
              <w:rPr>
                <w:rFonts w:ascii="Lucida Sans Unicode" w:hAnsi="Lucida Sans Unicode" w:cs="Lucida Sans Unicode"/>
                <w:szCs w:val="22"/>
              </w:rPr>
              <w:t>dit instrument</w:t>
            </w:r>
            <w:r w:rsidR="000952BB" w:rsidRPr="0053197E">
              <w:rPr>
                <w:rFonts w:ascii="Lucida Sans Unicode" w:hAnsi="Lucida Sans Unicode" w:cs="Lucida Sans Unicode"/>
                <w:szCs w:val="22"/>
              </w:rPr>
              <w:t xml:space="preserve"> voldoet</w:t>
            </w:r>
            <w:r w:rsidR="00D46F96" w:rsidRPr="0053197E">
              <w:rPr>
                <w:rFonts w:ascii="Lucida Sans Unicode" w:hAnsi="Lucida Sans Unicode" w:cs="Lucida Sans Unicode"/>
                <w:szCs w:val="22"/>
              </w:rPr>
              <w:t xml:space="preserve"> aan de standaarden jeugdgezondheidszorg</w:t>
            </w:r>
            <w:r w:rsidR="00F3561B" w:rsidRPr="0053197E">
              <w:rPr>
                <w:rFonts w:ascii="Lucida Sans Unicode" w:hAnsi="Lucida Sans Unicode" w:cs="Lucida Sans Unicode"/>
                <w:szCs w:val="22"/>
              </w:rPr>
              <w:t>. We weten</w:t>
            </w:r>
            <w:r w:rsidR="002D55D6" w:rsidRPr="0053197E">
              <w:rPr>
                <w:rFonts w:ascii="Lucida Sans Unicode" w:hAnsi="Lucida Sans Unicode" w:cs="Lucida Sans Unicode"/>
                <w:szCs w:val="22"/>
              </w:rPr>
              <w:t xml:space="preserve"> welke beoordeling </w:t>
            </w:r>
            <w:r w:rsidR="001E3458" w:rsidRPr="0053197E">
              <w:rPr>
                <w:rFonts w:ascii="Lucida Sans Unicode" w:hAnsi="Lucida Sans Unicode" w:cs="Lucida Sans Unicode"/>
                <w:szCs w:val="22"/>
              </w:rPr>
              <w:t>d</w:t>
            </w:r>
            <w:r w:rsidR="001E3458">
              <w:rPr>
                <w:rFonts w:ascii="Lucida Sans Unicode" w:hAnsi="Lucida Sans Unicode" w:cs="Lucida Sans Unicode"/>
                <w:szCs w:val="22"/>
              </w:rPr>
              <w:t>it</w:t>
            </w:r>
            <w:r w:rsidR="001E3458" w:rsidRPr="0053197E">
              <w:rPr>
                <w:rFonts w:ascii="Lucida Sans Unicode" w:hAnsi="Lucida Sans Unicode" w:cs="Lucida Sans Unicode"/>
                <w:szCs w:val="22"/>
              </w:rPr>
              <w:t xml:space="preserve"> </w:t>
            </w:r>
            <w:r w:rsidR="00F3561B" w:rsidRPr="0053197E">
              <w:rPr>
                <w:rFonts w:ascii="Lucida Sans Unicode" w:hAnsi="Lucida Sans Unicode" w:cs="Lucida Sans Unicode"/>
                <w:szCs w:val="22"/>
              </w:rPr>
              <w:t>heeft</w:t>
            </w:r>
            <w:r w:rsidR="002D55D6" w:rsidRPr="0053197E">
              <w:rPr>
                <w:rFonts w:ascii="Lucida Sans Unicode" w:hAnsi="Lucida Sans Unicode" w:cs="Lucida Sans Unicode"/>
                <w:szCs w:val="22"/>
              </w:rPr>
              <w:t xml:space="preserve"> gekregen</w:t>
            </w:r>
            <w:r w:rsidR="001A3824" w:rsidRPr="0053197E">
              <w:rPr>
                <w:rFonts w:ascii="Lucida Sans Unicode" w:hAnsi="Lucida Sans Unicode" w:cs="Lucida Sans Unicode"/>
                <w:szCs w:val="22"/>
              </w:rPr>
              <w:t xml:space="preserve">/hoe kwaliteitsvol </w:t>
            </w:r>
            <w:r w:rsidR="00F3561B" w:rsidRPr="0053197E">
              <w:rPr>
                <w:rFonts w:ascii="Lucida Sans Unicode" w:hAnsi="Lucida Sans Unicode" w:cs="Lucida Sans Unicode"/>
                <w:szCs w:val="22"/>
              </w:rPr>
              <w:t xml:space="preserve">het </w:t>
            </w:r>
            <w:r w:rsidR="001A3824" w:rsidRPr="0053197E">
              <w:rPr>
                <w:rFonts w:ascii="Lucida Sans Unicode" w:hAnsi="Lucida Sans Unicode" w:cs="Lucida Sans Unicode"/>
                <w:szCs w:val="22"/>
              </w:rPr>
              <w:t>wordt</w:t>
            </w:r>
            <w:r w:rsidR="00F3561B" w:rsidRPr="0053197E">
              <w:rPr>
                <w:rFonts w:ascii="Lucida Sans Unicode" w:hAnsi="Lucida Sans Unicode" w:cs="Lucida Sans Unicode"/>
                <w:szCs w:val="22"/>
              </w:rPr>
              <w:t xml:space="preserve"> </w:t>
            </w:r>
            <w:r w:rsidR="001A3824" w:rsidRPr="0053197E">
              <w:rPr>
                <w:rFonts w:ascii="Lucida Sans Unicode" w:hAnsi="Lucida Sans Unicode" w:cs="Lucida Sans Unicode"/>
                <w:szCs w:val="22"/>
              </w:rPr>
              <w:t>geacht</w:t>
            </w:r>
            <w:r w:rsidR="002D55D6" w:rsidRPr="0053197E">
              <w:rPr>
                <w:rFonts w:ascii="Lucida Sans Unicode" w:hAnsi="Lucida Sans Unicode" w:cs="Lucida Sans Unicode"/>
                <w:szCs w:val="22"/>
              </w:rPr>
              <w:t>.</w:t>
            </w:r>
          </w:p>
        </w:tc>
      </w:tr>
      <w:tr w:rsidR="0006352F" w:rsidRPr="0047296E" w14:paraId="13C7A4B2" w14:textId="77777777" w:rsidTr="638E4EA1">
        <w:tc>
          <w:tcPr>
            <w:tcW w:w="534" w:type="dxa"/>
          </w:tcPr>
          <w:p w14:paraId="604C6153" w14:textId="27019C04" w:rsidR="0006352F" w:rsidRPr="0047296E" w:rsidRDefault="0006352F" w:rsidP="00BD452B">
            <w:pPr>
              <w:jc w:val="center"/>
              <w:rPr>
                <w:rFonts w:ascii="Wingdings" w:eastAsia="Wingdings" w:hAnsi="Wingdings" w:cs="Wingdings"/>
                <w:sz w:val="24"/>
                <w:szCs w:val="24"/>
              </w:rPr>
            </w:pPr>
            <w:r w:rsidRPr="0047296E">
              <w:rPr>
                <w:rFonts w:ascii="Wingdings" w:eastAsia="Wingdings" w:hAnsi="Wingdings" w:cs="Wingdings"/>
                <w:sz w:val="24"/>
                <w:szCs w:val="24"/>
              </w:rPr>
              <w:t></w:t>
            </w:r>
          </w:p>
        </w:tc>
        <w:tc>
          <w:tcPr>
            <w:tcW w:w="8528" w:type="dxa"/>
            <w:gridSpan w:val="4"/>
          </w:tcPr>
          <w:p w14:paraId="6D3E8D82" w14:textId="29C0F061" w:rsidR="0006352F" w:rsidRPr="0053197E" w:rsidRDefault="0006352F" w:rsidP="0053197E">
            <w:pPr>
              <w:rPr>
                <w:rFonts w:ascii="Lucida Sans Unicode" w:hAnsi="Lucida Sans Unicode" w:cs="Lucida Sans Unicode"/>
                <w:szCs w:val="22"/>
              </w:rPr>
            </w:pPr>
            <w:r w:rsidRPr="0053197E">
              <w:rPr>
                <w:rFonts w:ascii="Lucida Sans Unicode" w:hAnsi="Lucida Sans Unicode" w:cs="Lucida Sans Unicode"/>
                <w:szCs w:val="22"/>
              </w:rPr>
              <w:t xml:space="preserve">We zijn er ons van bewust hoe </w:t>
            </w:r>
            <w:r w:rsidRPr="00423D15">
              <w:rPr>
                <w:rFonts w:ascii="Lucida Sans Unicode" w:hAnsi="Lucida Sans Unicode" w:cs="Lucida Sans Unicode"/>
                <w:b/>
                <w:bCs/>
                <w:szCs w:val="22"/>
              </w:rPr>
              <w:t>cultuurfair</w:t>
            </w:r>
            <w:r w:rsidRPr="0053197E">
              <w:rPr>
                <w:rFonts w:ascii="Lucida Sans Unicode" w:hAnsi="Lucida Sans Unicode" w:cs="Lucida Sans Unicode"/>
                <w:szCs w:val="22"/>
              </w:rPr>
              <w:t xml:space="preserve"> dit instrument is</w:t>
            </w:r>
            <w:r w:rsidR="00423D15">
              <w:rPr>
                <w:rFonts w:ascii="Lucida Sans Unicode" w:hAnsi="Lucida Sans Unicode" w:cs="Lucida Sans Unicode"/>
                <w:szCs w:val="22"/>
              </w:rPr>
              <w:t>.</w:t>
            </w:r>
            <w:r w:rsidRPr="0053197E">
              <w:rPr>
                <w:rFonts w:ascii="Lucida Sans Unicode" w:hAnsi="Lucida Sans Unicode" w:cs="Lucida Sans Unicode"/>
                <w:szCs w:val="22"/>
              </w:rPr>
              <w:t xml:space="preserve"> Is het instrument de beste keuze op vlak van faire diagnostiek? Zijn er aanwijzingen om het meer cultuurfair af te nemen of </w:t>
            </w:r>
            <w:r w:rsidR="00E85531" w:rsidRPr="0053197E">
              <w:rPr>
                <w:rFonts w:ascii="Lucida Sans Unicode" w:hAnsi="Lucida Sans Unicode" w:cs="Lucida Sans Unicode"/>
                <w:szCs w:val="22"/>
              </w:rPr>
              <w:t xml:space="preserve">te </w:t>
            </w:r>
            <w:r w:rsidRPr="0053197E">
              <w:rPr>
                <w:rFonts w:ascii="Lucida Sans Unicode" w:hAnsi="Lucida Sans Unicode" w:cs="Lucida Sans Unicode"/>
                <w:szCs w:val="22"/>
              </w:rPr>
              <w:t>interpreteren?</w:t>
            </w:r>
          </w:p>
        </w:tc>
      </w:tr>
      <w:tr w:rsidR="00BD452B" w:rsidRPr="0047296E" w14:paraId="20830932" w14:textId="77777777" w:rsidTr="638E4EA1">
        <w:tc>
          <w:tcPr>
            <w:tcW w:w="534" w:type="dxa"/>
          </w:tcPr>
          <w:p w14:paraId="7EB0F395" w14:textId="3F013EBA" w:rsidR="00BD452B" w:rsidRPr="0047296E" w:rsidRDefault="00BD452B" w:rsidP="00BD452B">
            <w:pPr>
              <w:jc w:val="center"/>
              <w:rPr>
                <w:rFonts w:ascii="Lucida Sans Unicode" w:hAnsi="Lucida Sans Unicode" w:cs="Lucida Sans Unicode"/>
                <w:sz w:val="24"/>
                <w:szCs w:val="24"/>
              </w:rPr>
            </w:pPr>
            <w:r w:rsidRPr="0047296E">
              <w:rPr>
                <w:rFonts w:ascii="Wingdings" w:eastAsia="Wingdings" w:hAnsi="Wingdings" w:cs="Wingdings"/>
                <w:sz w:val="24"/>
                <w:szCs w:val="24"/>
              </w:rPr>
              <w:t></w:t>
            </w:r>
          </w:p>
        </w:tc>
        <w:tc>
          <w:tcPr>
            <w:tcW w:w="8528" w:type="dxa"/>
            <w:gridSpan w:val="4"/>
          </w:tcPr>
          <w:p w14:paraId="657DA72B" w14:textId="0C886F8C" w:rsidR="00BD452B" w:rsidRPr="0053197E" w:rsidRDefault="00BD452B" w:rsidP="0053197E">
            <w:pPr>
              <w:rPr>
                <w:rFonts w:ascii="Lucida Sans Unicode" w:hAnsi="Lucida Sans Unicode" w:cs="Lucida Sans Unicode"/>
                <w:szCs w:val="22"/>
              </w:rPr>
            </w:pPr>
            <w:r w:rsidRPr="0053197E">
              <w:rPr>
                <w:rFonts w:ascii="Lucida Sans Unicode" w:hAnsi="Lucida Sans Unicode" w:cs="Lucida Sans Unicode"/>
                <w:szCs w:val="22"/>
              </w:rPr>
              <w:t xml:space="preserve">We gebruiken niet meer </w:t>
            </w:r>
            <w:r w:rsidR="007206E2" w:rsidRPr="0053197E">
              <w:rPr>
                <w:rFonts w:ascii="Lucida Sans Unicode" w:hAnsi="Lucida Sans Unicode" w:cs="Lucida Sans Unicode"/>
                <w:szCs w:val="22"/>
              </w:rPr>
              <w:t>onderzoeks</w:t>
            </w:r>
            <w:r w:rsidRPr="0053197E">
              <w:rPr>
                <w:rFonts w:ascii="Lucida Sans Unicode" w:hAnsi="Lucida Sans Unicode" w:cs="Lucida Sans Unicode"/>
                <w:szCs w:val="22"/>
              </w:rPr>
              <w:t>instrumenten dan nodig</w:t>
            </w:r>
            <w:r w:rsidR="007C722A">
              <w:rPr>
                <w:rStyle w:val="Voetnootmarkering"/>
                <w:rFonts w:ascii="Lucida Sans Unicode" w:hAnsi="Lucida Sans Unicode" w:cs="Lucida Sans Unicode"/>
                <w:szCs w:val="22"/>
              </w:rPr>
              <w:footnoteReference w:id="3"/>
            </w:r>
            <w:r w:rsidRPr="0053197E">
              <w:rPr>
                <w:rFonts w:ascii="Lucida Sans Unicode" w:hAnsi="Lucida Sans Unicode" w:cs="Lucida Sans Unicode"/>
                <w:szCs w:val="22"/>
              </w:rPr>
              <w:t>.</w:t>
            </w:r>
          </w:p>
        </w:tc>
      </w:tr>
      <w:tr w:rsidR="00BD452B" w:rsidRPr="0047296E" w14:paraId="78D2E962" w14:textId="77777777" w:rsidTr="638E4EA1">
        <w:tc>
          <w:tcPr>
            <w:tcW w:w="8051" w:type="dxa"/>
            <w:gridSpan w:val="4"/>
          </w:tcPr>
          <w:p w14:paraId="5FC277F9" w14:textId="146CF386" w:rsidR="00BD452B" w:rsidRPr="0047296E" w:rsidRDefault="002A6940" w:rsidP="00BD452B">
            <w:pPr>
              <w:rPr>
                <w:rFonts w:ascii="Lucida Sans Unicode" w:hAnsi="Lucida Sans Unicode" w:cs="Lucida Sans Unicode"/>
                <w:b/>
                <w:sz w:val="24"/>
                <w:szCs w:val="24"/>
              </w:rPr>
            </w:pPr>
            <w:r>
              <w:br w:type="page"/>
            </w:r>
            <w:r w:rsidR="00BD452B">
              <w:rPr>
                <w:rFonts w:ascii="Lucida Sans Unicode" w:hAnsi="Lucida Sans Unicode" w:cs="Lucida Sans Unicode"/>
                <w:b/>
                <w:sz w:val="24"/>
                <w:szCs w:val="24"/>
              </w:rPr>
              <w:t>Afname diagnostisch instrument</w:t>
            </w:r>
          </w:p>
        </w:tc>
        <w:tc>
          <w:tcPr>
            <w:tcW w:w="1011" w:type="dxa"/>
          </w:tcPr>
          <w:p w14:paraId="4281637F" w14:textId="77777777" w:rsidR="00BD452B" w:rsidRPr="0047296E" w:rsidRDefault="00BD452B" w:rsidP="00BD452B">
            <w:pPr>
              <w:jc w:val="center"/>
              <w:rPr>
                <w:rFonts w:ascii="Lucida Sans Unicode" w:hAnsi="Lucida Sans Unicode" w:cs="Lucida Sans Unicode"/>
                <w:sz w:val="24"/>
                <w:szCs w:val="24"/>
              </w:rPr>
            </w:pPr>
            <w:r w:rsidRPr="0047296E">
              <w:rPr>
                <w:rFonts w:ascii="Wingdings" w:eastAsia="Wingdings" w:hAnsi="Wingdings" w:cs="Wingdings"/>
                <w:sz w:val="24"/>
                <w:szCs w:val="24"/>
              </w:rPr>
              <w:t></w:t>
            </w:r>
          </w:p>
        </w:tc>
      </w:tr>
      <w:tr w:rsidR="00BD452B" w:rsidRPr="0047296E" w14:paraId="040F364F" w14:textId="77777777" w:rsidTr="638E4EA1">
        <w:tc>
          <w:tcPr>
            <w:tcW w:w="534" w:type="dxa"/>
          </w:tcPr>
          <w:p w14:paraId="6B8A7F4D" w14:textId="6D68F0A1" w:rsidR="00BD452B" w:rsidRPr="0047296E" w:rsidRDefault="00BD452B" w:rsidP="00BD452B">
            <w:pPr>
              <w:jc w:val="center"/>
              <w:rPr>
                <w:rFonts w:ascii="Lucida Sans Unicode" w:hAnsi="Lucida Sans Unicode" w:cs="Lucida Sans Unicode"/>
                <w:sz w:val="24"/>
                <w:szCs w:val="24"/>
              </w:rPr>
            </w:pPr>
            <w:r w:rsidRPr="0047296E">
              <w:rPr>
                <w:rFonts w:ascii="Wingdings" w:eastAsia="Wingdings" w:hAnsi="Wingdings" w:cs="Wingdings"/>
                <w:sz w:val="24"/>
                <w:szCs w:val="24"/>
              </w:rPr>
              <w:t></w:t>
            </w:r>
          </w:p>
        </w:tc>
        <w:tc>
          <w:tcPr>
            <w:tcW w:w="8528" w:type="dxa"/>
            <w:gridSpan w:val="4"/>
          </w:tcPr>
          <w:p w14:paraId="3B429307" w14:textId="3289E05B" w:rsidR="00BD452B" w:rsidRDefault="00AE09F3" w:rsidP="0053197E">
            <w:pPr>
              <w:rPr>
                <w:rFonts w:ascii="Lucida Sans Unicode" w:hAnsi="Lucida Sans Unicode" w:cs="Lucida Sans Unicode"/>
                <w:sz w:val="24"/>
                <w:szCs w:val="24"/>
              </w:rPr>
            </w:pPr>
            <w:r w:rsidRPr="0053197E">
              <w:rPr>
                <w:rFonts w:ascii="Lucida Sans Unicode" w:hAnsi="Lucida Sans Unicode" w:cs="Lucida Sans Unicode"/>
                <w:szCs w:val="22"/>
              </w:rPr>
              <w:t>S</w:t>
            </w:r>
            <w:r w:rsidR="00BD452B" w:rsidRPr="0053197E">
              <w:rPr>
                <w:rFonts w:ascii="Lucida Sans Unicode" w:hAnsi="Lucida Sans Unicode" w:cs="Lucida Sans Unicode"/>
                <w:szCs w:val="22"/>
              </w:rPr>
              <w:t xml:space="preserve">amen </w:t>
            </w:r>
            <w:r w:rsidR="008442CD" w:rsidRPr="0053197E">
              <w:rPr>
                <w:rFonts w:ascii="Lucida Sans Unicode" w:hAnsi="Lucida Sans Unicode" w:cs="Lucida Sans Unicode"/>
                <w:szCs w:val="22"/>
              </w:rPr>
              <w:t>met een</w:t>
            </w:r>
            <w:r w:rsidR="00B33186" w:rsidRPr="0053197E">
              <w:rPr>
                <w:rFonts w:ascii="Lucida Sans Unicode" w:hAnsi="Lucida Sans Unicode" w:cs="Lucida Sans Unicode"/>
                <w:szCs w:val="22"/>
              </w:rPr>
              <w:t xml:space="preserve"> ‘medewerker met expertise</w:t>
            </w:r>
            <w:r w:rsidR="00872004">
              <w:rPr>
                <w:rStyle w:val="Voetnootmarkering"/>
                <w:rFonts w:ascii="Lucida Sans Unicode" w:hAnsi="Lucida Sans Unicode" w:cs="Lucida Sans Unicode"/>
                <w:szCs w:val="22"/>
              </w:rPr>
              <w:footnoteReference w:id="4"/>
            </w:r>
            <w:r w:rsidR="00B33186" w:rsidRPr="0053197E">
              <w:rPr>
                <w:rFonts w:ascii="Lucida Sans Unicode" w:hAnsi="Lucida Sans Unicode" w:cs="Lucida Sans Unicode"/>
                <w:szCs w:val="22"/>
              </w:rPr>
              <w:t>’</w:t>
            </w:r>
            <w:r w:rsidR="00BD452B" w:rsidRPr="0053197E">
              <w:rPr>
                <w:rFonts w:ascii="Lucida Sans Unicode" w:hAnsi="Lucida Sans Unicode" w:cs="Lucida Sans Unicode"/>
                <w:szCs w:val="22"/>
              </w:rPr>
              <w:t xml:space="preserve"> </w:t>
            </w:r>
            <w:r w:rsidRPr="0053197E">
              <w:rPr>
                <w:rFonts w:ascii="Lucida Sans Unicode" w:hAnsi="Lucida Sans Unicode" w:cs="Lucida Sans Unicode"/>
                <w:szCs w:val="22"/>
              </w:rPr>
              <w:t xml:space="preserve">wordt </w:t>
            </w:r>
            <w:r w:rsidR="00BD452B" w:rsidRPr="0053197E">
              <w:rPr>
                <w:rFonts w:ascii="Lucida Sans Unicode" w:hAnsi="Lucida Sans Unicode" w:cs="Lucida Sans Unicode"/>
                <w:szCs w:val="22"/>
              </w:rPr>
              <w:t xml:space="preserve">nagedacht </w:t>
            </w:r>
            <w:r w:rsidR="00BD452B" w:rsidRPr="00493D8E">
              <w:rPr>
                <w:rFonts w:ascii="Lucida Sans Unicode" w:hAnsi="Lucida Sans Unicode" w:cs="Lucida Sans Unicode"/>
                <w:b/>
                <w:bCs/>
                <w:szCs w:val="22"/>
              </w:rPr>
              <w:t>wie</w:t>
            </w:r>
            <w:r w:rsidR="00BD452B" w:rsidRPr="0053197E">
              <w:rPr>
                <w:rFonts w:ascii="Lucida Sans Unicode" w:hAnsi="Lucida Sans Unicode" w:cs="Lucida Sans Unicode"/>
                <w:szCs w:val="22"/>
              </w:rPr>
              <w:t xml:space="preserve"> </w:t>
            </w:r>
            <w:r w:rsidR="00B201CE" w:rsidRPr="0053197E">
              <w:rPr>
                <w:rFonts w:ascii="Lucida Sans Unicode" w:hAnsi="Lucida Sans Unicode" w:cs="Lucida Sans Unicode"/>
                <w:szCs w:val="22"/>
              </w:rPr>
              <w:t>meest geschikt is</w:t>
            </w:r>
            <w:r w:rsidR="00BD452B" w:rsidRPr="0053197E">
              <w:rPr>
                <w:rFonts w:ascii="Lucida Sans Unicode" w:hAnsi="Lucida Sans Unicode" w:cs="Lucida Sans Unicode"/>
                <w:szCs w:val="22"/>
              </w:rPr>
              <w:t xml:space="preserve"> om het instrument af te nemen (</w:t>
            </w:r>
            <w:r w:rsidR="00D142B4" w:rsidRPr="0053197E">
              <w:rPr>
                <w:rFonts w:ascii="Lucida Sans Unicode" w:hAnsi="Lucida Sans Unicode" w:cs="Lucida Sans Unicode"/>
                <w:szCs w:val="22"/>
              </w:rPr>
              <w:t xml:space="preserve">rekening houdend met </w:t>
            </w:r>
            <w:r w:rsidR="00BD452B" w:rsidRPr="0053197E">
              <w:rPr>
                <w:rFonts w:ascii="Lucida Sans Unicode" w:hAnsi="Lucida Sans Unicode" w:cs="Lucida Sans Unicode"/>
                <w:szCs w:val="22"/>
              </w:rPr>
              <w:t>psychometrische</w:t>
            </w:r>
            <w:r w:rsidR="00493D8E">
              <w:rPr>
                <w:rFonts w:ascii="Lucida Sans Unicode" w:hAnsi="Lucida Sans Unicode" w:cs="Lucida Sans Unicode"/>
                <w:szCs w:val="22"/>
              </w:rPr>
              <w:t xml:space="preserve"> of</w:t>
            </w:r>
            <w:r w:rsidR="00D96417" w:rsidRPr="0053197E">
              <w:rPr>
                <w:rFonts w:ascii="Lucida Sans Unicode" w:hAnsi="Lucida Sans Unicode" w:cs="Lucida Sans Unicode"/>
                <w:szCs w:val="22"/>
              </w:rPr>
              <w:t xml:space="preserve"> medische kennis,</w:t>
            </w:r>
            <w:r w:rsidR="00BD452B" w:rsidRPr="0053197E">
              <w:rPr>
                <w:rFonts w:ascii="Lucida Sans Unicode" w:hAnsi="Lucida Sans Unicode" w:cs="Lucida Sans Unicode"/>
                <w:szCs w:val="22"/>
              </w:rPr>
              <w:t xml:space="preserve"> </w:t>
            </w:r>
            <w:r w:rsidR="008442CD" w:rsidRPr="0053197E">
              <w:rPr>
                <w:rFonts w:ascii="Lucida Sans Unicode" w:hAnsi="Lucida Sans Unicode" w:cs="Lucida Sans Unicode"/>
                <w:szCs w:val="22"/>
              </w:rPr>
              <w:t>vertrouwensband met cliënt</w:t>
            </w:r>
            <w:r w:rsidR="00D96417" w:rsidRPr="0053197E">
              <w:rPr>
                <w:rFonts w:ascii="Lucida Sans Unicode" w:hAnsi="Lucida Sans Unicode" w:cs="Lucida Sans Unicode"/>
                <w:szCs w:val="22"/>
              </w:rPr>
              <w:t>…</w:t>
            </w:r>
            <w:r w:rsidR="00BD452B" w:rsidRPr="0053197E">
              <w:rPr>
                <w:rFonts w:ascii="Lucida Sans Unicode" w:hAnsi="Lucida Sans Unicode" w:cs="Lucida Sans Unicode"/>
                <w:szCs w:val="22"/>
              </w:rPr>
              <w:t>).</w:t>
            </w:r>
          </w:p>
        </w:tc>
      </w:tr>
      <w:tr w:rsidR="00BD452B" w:rsidRPr="0047296E" w14:paraId="43A5BA30" w14:textId="77777777" w:rsidTr="638E4EA1">
        <w:tc>
          <w:tcPr>
            <w:tcW w:w="534" w:type="dxa"/>
          </w:tcPr>
          <w:p w14:paraId="008BB33B" w14:textId="29EE1073" w:rsidR="00BD452B" w:rsidRPr="0047296E" w:rsidRDefault="00BD452B" w:rsidP="00BD452B">
            <w:pPr>
              <w:jc w:val="center"/>
              <w:rPr>
                <w:rFonts w:ascii="Lucida Sans Unicode" w:hAnsi="Lucida Sans Unicode" w:cs="Lucida Sans Unicode"/>
                <w:sz w:val="24"/>
                <w:szCs w:val="24"/>
              </w:rPr>
            </w:pPr>
            <w:r w:rsidRPr="0047296E">
              <w:rPr>
                <w:rFonts w:ascii="Wingdings" w:eastAsia="Wingdings" w:hAnsi="Wingdings" w:cs="Wingdings"/>
                <w:sz w:val="24"/>
                <w:szCs w:val="24"/>
              </w:rPr>
              <w:lastRenderedPageBreak/>
              <w:t></w:t>
            </w:r>
          </w:p>
        </w:tc>
        <w:tc>
          <w:tcPr>
            <w:tcW w:w="8528" w:type="dxa"/>
            <w:gridSpan w:val="4"/>
          </w:tcPr>
          <w:p w14:paraId="0A679AAE" w14:textId="6B74B40C" w:rsidR="00BD452B" w:rsidRPr="0053197E" w:rsidRDefault="00BD452B" w:rsidP="0053197E">
            <w:pPr>
              <w:rPr>
                <w:rFonts w:ascii="Lucida Sans Unicode" w:hAnsi="Lucida Sans Unicode" w:cs="Lucida Sans Unicode"/>
                <w:szCs w:val="22"/>
              </w:rPr>
            </w:pPr>
            <w:r w:rsidRPr="0053197E">
              <w:rPr>
                <w:rFonts w:ascii="Lucida Sans Unicode" w:hAnsi="Lucida Sans Unicode" w:cs="Lucida Sans Unicode"/>
                <w:szCs w:val="22"/>
              </w:rPr>
              <w:t xml:space="preserve">Het diagnostisch instrument wordt afgenomen door iemand </w:t>
            </w:r>
            <w:r w:rsidR="008442CD" w:rsidRPr="0053197E">
              <w:rPr>
                <w:rFonts w:ascii="Lucida Sans Unicode" w:hAnsi="Lucida Sans Unicode" w:cs="Lucida Sans Unicode"/>
                <w:szCs w:val="22"/>
              </w:rPr>
              <w:t>met</w:t>
            </w:r>
            <w:r w:rsidR="004612B4" w:rsidRPr="0053197E">
              <w:rPr>
                <w:rFonts w:ascii="Lucida Sans Unicode" w:hAnsi="Lucida Sans Unicode" w:cs="Lucida Sans Unicode"/>
                <w:szCs w:val="22"/>
              </w:rPr>
              <w:t xml:space="preserve"> de</w:t>
            </w:r>
            <w:r w:rsidR="008442CD" w:rsidRPr="0053197E">
              <w:rPr>
                <w:rFonts w:ascii="Lucida Sans Unicode" w:hAnsi="Lucida Sans Unicode" w:cs="Lucida Sans Unicode"/>
                <w:szCs w:val="22"/>
              </w:rPr>
              <w:t xml:space="preserve"> nodige </w:t>
            </w:r>
            <w:r w:rsidR="008442CD" w:rsidRPr="009921E3">
              <w:rPr>
                <w:rFonts w:ascii="Lucida Sans Unicode" w:hAnsi="Lucida Sans Unicode" w:cs="Lucida Sans Unicode"/>
                <w:b/>
                <w:bCs/>
                <w:szCs w:val="22"/>
              </w:rPr>
              <w:t>kennis en vaardigheden</w:t>
            </w:r>
            <w:r w:rsidR="0019414E">
              <w:rPr>
                <w:rFonts w:ascii="Lucida Sans Unicode" w:hAnsi="Lucida Sans Unicode" w:cs="Lucida Sans Unicode"/>
                <w:szCs w:val="22"/>
              </w:rPr>
              <w:t xml:space="preserve">. </w:t>
            </w:r>
            <w:r w:rsidRPr="002D55D6">
              <w:rPr>
                <w:rFonts w:ascii="Lucida Sans Unicode" w:hAnsi="Lucida Sans Unicode" w:cs="Lucida Sans Unicode"/>
                <w:szCs w:val="22"/>
              </w:rPr>
              <w:t xml:space="preserve">Afname van vragenlijsten of diagnostische interviews kan, </w:t>
            </w:r>
            <w:r w:rsidR="00817393">
              <w:rPr>
                <w:rFonts w:ascii="Lucida Sans Unicode" w:hAnsi="Lucida Sans Unicode" w:cs="Lucida Sans Unicode"/>
                <w:szCs w:val="22"/>
              </w:rPr>
              <w:t>in bepaalde situaties</w:t>
            </w:r>
            <w:r w:rsidRPr="002D55D6">
              <w:rPr>
                <w:rFonts w:ascii="Lucida Sans Unicode" w:hAnsi="Lucida Sans Unicode" w:cs="Lucida Sans Unicode"/>
                <w:szCs w:val="22"/>
              </w:rPr>
              <w:t>, door een andere discipline</w:t>
            </w:r>
            <w:r>
              <w:rPr>
                <w:rFonts w:ascii="Lucida Sans Unicode" w:hAnsi="Lucida Sans Unicode" w:cs="Lucida Sans Unicode"/>
                <w:szCs w:val="22"/>
              </w:rPr>
              <w:t xml:space="preserve"> dan de</w:t>
            </w:r>
            <w:r w:rsidR="00C65D7F">
              <w:rPr>
                <w:rFonts w:ascii="Lucida Sans Unicode" w:hAnsi="Lucida Sans Unicode" w:cs="Lucida Sans Unicode"/>
                <w:szCs w:val="22"/>
              </w:rPr>
              <w:t xml:space="preserve"> ‘discipline met expertise’</w:t>
            </w:r>
            <w:r w:rsidRPr="002D55D6">
              <w:rPr>
                <w:rFonts w:ascii="Lucida Sans Unicode" w:hAnsi="Lucida Sans Unicode" w:cs="Lucida Sans Unicode"/>
                <w:szCs w:val="22"/>
              </w:rPr>
              <w:t xml:space="preserve"> uitgevoerd worden. Dit geldt niet </w:t>
            </w:r>
            <w:r w:rsidR="00032861">
              <w:rPr>
                <w:rFonts w:ascii="Lucida Sans Unicode" w:hAnsi="Lucida Sans Unicode" w:cs="Lucida Sans Unicode"/>
                <w:szCs w:val="22"/>
              </w:rPr>
              <w:t>bij</w:t>
            </w:r>
            <w:r w:rsidRPr="002D55D6">
              <w:rPr>
                <w:rFonts w:ascii="Lucida Sans Unicode" w:hAnsi="Lucida Sans Unicode" w:cs="Lucida Sans Unicode"/>
                <w:szCs w:val="22"/>
              </w:rPr>
              <w:t xml:space="preserve"> een IQ-test of een andere diagnostische</w:t>
            </w:r>
            <w:r w:rsidR="00C65D7F">
              <w:rPr>
                <w:rFonts w:ascii="Lucida Sans Unicode" w:hAnsi="Lucida Sans Unicode" w:cs="Lucida Sans Unicode"/>
                <w:szCs w:val="22"/>
              </w:rPr>
              <w:t xml:space="preserve">, </w:t>
            </w:r>
            <w:r w:rsidRPr="002D55D6">
              <w:rPr>
                <w:rFonts w:ascii="Lucida Sans Unicode" w:hAnsi="Lucida Sans Unicode" w:cs="Lucida Sans Unicode"/>
                <w:szCs w:val="22"/>
              </w:rPr>
              <w:t>klinische</w:t>
            </w:r>
            <w:r w:rsidR="00C65D7F">
              <w:rPr>
                <w:rFonts w:ascii="Lucida Sans Unicode" w:hAnsi="Lucida Sans Unicode" w:cs="Lucida Sans Unicode"/>
                <w:szCs w:val="22"/>
              </w:rPr>
              <w:t xml:space="preserve"> of medische</w:t>
            </w:r>
            <w:r w:rsidRPr="002D55D6">
              <w:rPr>
                <w:rFonts w:ascii="Lucida Sans Unicode" w:hAnsi="Lucida Sans Unicode" w:cs="Lucida Sans Unicode"/>
                <w:szCs w:val="22"/>
              </w:rPr>
              <w:t xml:space="preserve"> test</w:t>
            </w:r>
            <w:r>
              <w:rPr>
                <w:rFonts w:ascii="Lucida Sans Unicode" w:hAnsi="Lucida Sans Unicode" w:cs="Lucida Sans Unicode"/>
                <w:szCs w:val="22"/>
              </w:rPr>
              <w:t>.</w:t>
            </w:r>
          </w:p>
        </w:tc>
      </w:tr>
      <w:tr w:rsidR="00BD452B" w:rsidRPr="0047296E" w14:paraId="5CEE72D7" w14:textId="77777777" w:rsidTr="638E4EA1">
        <w:tc>
          <w:tcPr>
            <w:tcW w:w="534" w:type="dxa"/>
          </w:tcPr>
          <w:p w14:paraId="220A8E03" w14:textId="6E728A89" w:rsidR="00BD452B" w:rsidRPr="0047296E" w:rsidRDefault="0002412B" w:rsidP="00BD452B">
            <w:pPr>
              <w:jc w:val="center"/>
              <w:rPr>
                <w:rFonts w:ascii="Lucida Sans Unicode" w:hAnsi="Lucida Sans Unicode" w:cs="Lucida Sans Unicode"/>
                <w:sz w:val="24"/>
                <w:szCs w:val="24"/>
              </w:rPr>
            </w:pPr>
            <w:r w:rsidRPr="0047296E">
              <w:rPr>
                <w:rFonts w:ascii="Wingdings" w:eastAsia="Wingdings" w:hAnsi="Wingdings" w:cs="Wingdings"/>
                <w:sz w:val="24"/>
                <w:szCs w:val="24"/>
              </w:rPr>
              <w:t></w:t>
            </w:r>
          </w:p>
        </w:tc>
        <w:tc>
          <w:tcPr>
            <w:tcW w:w="8528" w:type="dxa"/>
            <w:gridSpan w:val="4"/>
          </w:tcPr>
          <w:p w14:paraId="46438B8D" w14:textId="77777777" w:rsidR="00460568" w:rsidRDefault="00BD452B" w:rsidP="00642C65">
            <w:pPr>
              <w:spacing w:after="0"/>
              <w:rPr>
                <w:rFonts w:ascii="Lucida Sans Unicode" w:hAnsi="Lucida Sans Unicode" w:cs="Lucida Sans Unicode"/>
                <w:szCs w:val="22"/>
              </w:rPr>
            </w:pPr>
            <w:r w:rsidRPr="0053197E">
              <w:rPr>
                <w:rFonts w:ascii="Lucida Sans Unicode" w:hAnsi="Lucida Sans Unicode" w:cs="Lucida Sans Unicode"/>
                <w:szCs w:val="22"/>
              </w:rPr>
              <w:t xml:space="preserve">We houden bij de afname rekening met </w:t>
            </w:r>
            <w:r w:rsidRPr="009921E3">
              <w:rPr>
                <w:rFonts w:ascii="Lucida Sans Unicode" w:hAnsi="Lucida Sans Unicode" w:cs="Lucida Sans Unicode"/>
                <w:b/>
                <w:bCs/>
                <w:szCs w:val="22"/>
              </w:rPr>
              <w:t>faire diagnostiek</w:t>
            </w:r>
            <w:r w:rsidR="0019414E">
              <w:rPr>
                <w:rFonts w:ascii="Lucida Sans Unicode" w:hAnsi="Lucida Sans Unicode" w:cs="Lucida Sans Unicode"/>
                <w:szCs w:val="22"/>
              </w:rPr>
              <w:t>,</w:t>
            </w:r>
            <w:r w:rsidRPr="00335270">
              <w:rPr>
                <w:rFonts w:ascii="Lucida Sans Unicode" w:hAnsi="Lucida Sans Unicode" w:cs="Lucida Sans Unicode"/>
                <w:szCs w:val="22"/>
              </w:rPr>
              <w:t xml:space="preserve"> bv: Kunnen deze ouders deze vragenlijst zelfstandig invullen of moeten we hulp bieden?</w:t>
            </w:r>
            <w:r w:rsidR="000B0DB2">
              <w:rPr>
                <w:rFonts w:ascii="Lucida Sans Unicode" w:hAnsi="Lucida Sans Unicode" w:cs="Lucida Sans Unicode"/>
                <w:szCs w:val="22"/>
              </w:rPr>
              <w:t xml:space="preserve"> </w:t>
            </w:r>
            <w:r w:rsidRPr="00335270">
              <w:rPr>
                <w:rFonts w:ascii="Lucida Sans Unicode" w:hAnsi="Lucida Sans Unicode" w:cs="Lucida Sans Unicode"/>
                <w:szCs w:val="22"/>
              </w:rPr>
              <w:t>Hoe taalvaardig is dit kind? Hoe lang is het</w:t>
            </w:r>
            <w:r>
              <w:rPr>
                <w:rFonts w:ascii="Lucida Sans Unicode" w:hAnsi="Lucida Sans Unicode" w:cs="Lucida Sans Unicode"/>
                <w:szCs w:val="22"/>
              </w:rPr>
              <w:t xml:space="preserve"> kind</w:t>
            </w:r>
            <w:r w:rsidRPr="00335270">
              <w:rPr>
                <w:rFonts w:ascii="Lucida Sans Unicode" w:hAnsi="Lucida Sans Unicode" w:cs="Lucida Sans Unicode"/>
                <w:szCs w:val="22"/>
              </w:rPr>
              <w:t xml:space="preserve"> al in België?</w:t>
            </w:r>
            <w:r w:rsidR="001815CC">
              <w:rPr>
                <w:rFonts w:ascii="Lucida Sans Unicode" w:hAnsi="Lucida Sans Unicode" w:cs="Lucida Sans Unicode"/>
                <w:szCs w:val="22"/>
              </w:rPr>
              <w:t xml:space="preserve"> </w:t>
            </w:r>
          </w:p>
          <w:p w14:paraId="09F6D24C" w14:textId="4B242F9E" w:rsidR="00BD452B" w:rsidRPr="0053197E" w:rsidRDefault="001815CC" w:rsidP="0053197E">
            <w:pPr>
              <w:rPr>
                <w:rFonts w:ascii="Lucida Sans Unicode" w:hAnsi="Lucida Sans Unicode" w:cs="Lucida Sans Unicode"/>
                <w:szCs w:val="22"/>
              </w:rPr>
            </w:pPr>
            <w:r>
              <w:rPr>
                <w:rFonts w:ascii="Lucida Sans Unicode" w:hAnsi="Lucida Sans Unicode" w:cs="Lucida Sans Unicode"/>
                <w:szCs w:val="22"/>
              </w:rPr>
              <w:t xml:space="preserve">We noteren niet enkel </w:t>
            </w:r>
            <w:r w:rsidR="008F4902">
              <w:rPr>
                <w:rFonts w:ascii="Lucida Sans Unicode" w:hAnsi="Lucida Sans Unicode" w:cs="Lucida Sans Unicode"/>
                <w:szCs w:val="22"/>
              </w:rPr>
              <w:t>kwantitatieve informatie, maar vullen deze aan met kwalitatieve informatie</w:t>
            </w:r>
            <w:r w:rsidR="00D142B4">
              <w:rPr>
                <w:rFonts w:ascii="Lucida Sans Unicode" w:hAnsi="Lucida Sans Unicode" w:cs="Lucida Sans Unicode"/>
                <w:szCs w:val="22"/>
              </w:rPr>
              <w:t xml:space="preserve"> zoals observatiegegevens</w:t>
            </w:r>
            <w:r w:rsidR="00BD452B">
              <w:rPr>
                <w:rFonts w:ascii="Lucida Sans Unicode" w:hAnsi="Lucida Sans Unicode" w:cs="Lucida Sans Unicode"/>
                <w:szCs w:val="22"/>
              </w:rPr>
              <w:t xml:space="preserve">. </w:t>
            </w:r>
          </w:p>
        </w:tc>
      </w:tr>
      <w:tr w:rsidR="00BD452B" w:rsidRPr="0047296E" w14:paraId="7C82B9AC" w14:textId="44D5ED90" w:rsidTr="638E4EA1">
        <w:tc>
          <w:tcPr>
            <w:tcW w:w="7880" w:type="dxa"/>
            <w:gridSpan w:val="2"/>
          </w:tcPr>
          <w:p w14:paraId="59325F66" w14:textId="43FA32C8" w:rsidR="00BD452B" w:rsidRPr="001C472E" w:rsidRDefault="00BD452B" w:rsidP="00BD452B">
            <w:pPr>
              <w:rPr>
                <w:rFonts w:ascii="Lucida Sans Unicode" w:hAnsi="Lucida Sans Unicode" w:cs="Lucida Sans Unicode"/>
                <w:b/>
                <w:bCs/>
                <w:sz w:val="24"/>
                <w:szCs w:val="24"/>
              </w:rPr>
            </w:pPr>
            <w:r w:rsidRPr="001C472E">
              <w:rPr>
                <w:rFonts w:ascii="Lucida Sans Unicode" w:hAnsi="Lucida Sans Unicode" w:cs="Lucida Sans Unicode"/>
                <w:b/>
                <w:bCs/>
                <w:sz w:val="24"/>
                <w:szCs w:val="24"/>
              </w:rPr>
              <w:t>Interpretatie diagnostisch instrument</w:t>
            </w:r>
          </w:p>
        </w:tc>
        <w:tc>
          <w:tcPr>
            <w:tcW w:w="1182" w:type="dxa"/>
            <w:gridSpan w:val="3"/>
          </w:tcPr>
          <w:p w14:paraId="5E07777D" w14:textId="24858B83" w:rsidR="00BD452B" w:rsidRPr="001C472E" w:rsidRDefault="00BD452B" w:rsidP="00BD452B">
            <w:pPr>
              <w:jc w:val="center"/>
              <w:rPr>
                <w:rFonts w:ascii="Lucida Sans Unicode" w:hAnsi="Lucida Sans Unicode" w:cs="Lucida Sans Unicode"/>
                <w:b/>
                <w:bCs/>
                <w:sz w:val="24"/>
                <w:szCs w:val="24"/>
              </w:rPr>
            </w:pPr>
            <w:r w:rsidRPr="0047296E">
              <w:rPr>
                <w:rFonts w:ascii="Wingdings" w:eastAsia="Wingdings" w:hAnsi="Wingdings" w:cs="Wingdings"/>
                <w:sz w:val="24"/>
                <w:szCs w:val="24"/>
              </w:rPr>
              <w:t></w:t>
            </w:r>
          </w:p>
        </w:tc>
      </w:tr>
      <w:tr w:rsidR="00BD452B" w:rsidRPr="0047296E" w14:paraId="34CCD658" w14:textId="77777777" w:rsidTr="638E4EA1">
        <w:tc>
          <w:tcPr>
            <w:tcW w:w="534" w:type="dxa"/>
          </w:tcPr>
          <w:p w14:paraId="3E19F1B9" w14:textId="77777777" w:rsidR="00BD452B" w:rsidRPr="0047296E" w:rsidRDefault="00BD452B" w:rsidP="00BD452B">
            <w:pPr>
              <w:jc w:val="center"/>
              <w:rPr>
                <w:rFonts w:ascii="Lucida Sans Unicode" w:hAnsi="Lucida Sans Unicode" w:cs="Lucida Sans Unicode"/>
                <w:sz w:val="24"/>
                <w:szCs w:val="24"/>
              </w:rPr>
            </w:pPr>
            <w:r w:rsidRPr="0047296E">
              <w:rPr>
                <w:rFonts w:ascii="Wingdings" w:eastAsia="Wingdings" w:hAnsi="Wingdings" w:cs="Wingdings"/>
                <w:sz w:val="24"/>
                <w:szCs w:val="24"/>
              </w:rPr>
              <w:t></w:t>
            </w:r>
          </w:p>
        </w:tc>
        <w:tc>
          <w:tcPr>
            <w:tcW w:w="8528" w:type="dxa"/>
            <w:gridSpan w:val="4"/>
          </w:tcPr>
          <w:p w14:paraId="045B11F7" w14:textId="2FD67088" w:rsidR="00BD452B" w:rsidRPr="0053197E" w:rsidRDefault="00FD3025" w:rsidP="0053197E">
            <w:pPr>
              <w:rPr>
                <w:rFonts w:ascii="Lucida Sans Unicode" w:hAnsi="Lucida Sans Unicode" w:cs="Lucida Sans Unicode"/>
                <w:szCs w:val="22"/>
              </w:rPr>
            </w:pPr>
            <w:r w:rsidRPr="0053197E">
              <w:rPr>
                <w:rFonts w:ascii="Lucida Sans Unicode" w:hAnsi="Lucida Sans Unicode" w:cs="Lucida Sans Unicode"/>
                <w:szCs w:val="22"/>
              </w:rPr>
              <w:t>I</w:t>
            </w:r>
            <w:r w:rsidR="008442CD" w:rsidRPr="0053197E">
              <w:rPr>
                <w:rFonts w:ascii="Lucida Sans Unicode" w:hAnsi="Lucida Sans Unicode" w:cs="Lucida Sans Unicode"/>
                <w:szCs w:val="22"/>
              </w:rPr>
              <w:t>nterpretatie van scores gebeurt in afstemming met een medewerker die voldoende</w:t>
            </w:r>
            <w:r w:rsidR="00BD452B" w:rsidRPr="0053197E">
              <w:rPr>
                <w:rFonts w:ascii="Lucida Sans Unicode" w:hAnsi="Lucida Sans Unicode" w:cs="Lucida Sans Unicode"/>
                <w:szCs w:val="22"/>
              </w:rPr>
              <w:t xml:space="preserve"> </w:t>
            </w:r>
            <w:r w:rsidR="001564EA" w:rsidRPr="0053197E">
              <w:rPr>
                <w:rFonts w:ascii="Lucida Sans Unicode" w:hAnsi="Lucida Sans Unicode" w:cs="Lucida Sans Unicode"/>
                <w:szCs w:val="22"/>
              </w:rPr>
              <w:t>(</w:t>
            </w:r>
            <w:proofErr w:type="spellStart"/>
            <w:r w:rsidR="00BD452B" w:rsidRPr="0053197E">
              <w:rPr>
                <w:rFonts w:ascii="Lucida Sans Unicode" w:hAnsi="Lucida Sans Unicode" w:cs="Lucida Sans Unicode"/>
                <w:szCs w:val="22"/>
              </w:rPr>
              <w:t>psycho</w:t>
            </w:r>
            <w:proofErr w:type="spellEnd"/>
            <w:r w:rsidR="001564EA" w:rsidRPr="0053197E">
              <w:rPr>
                <w:rFonts w:ascii="Lucida Sans Unicode" w:hAnsi="Lucida Sans Unicode" w:cs="Lucida Sans Unicode"/>
                <w:szCs w:val="22"/>
              </w:rPr>
              <w:t>)</w:t>
            </w:r>
            <w:r w:rsidR="00BD452B" w:rsidRPr="0053197E">
              <w:rPr>
                <w:rFonts w:ascii="Lucida Sans Unicode" w:hAnsi="Lucida Sans Unicode" w:cs="Lucida Sans Unicode"/>
                <w:szCs w:val="22"/>
              </w:rPr>
              <w:t xml:space="preserve">metrische kennis </w:t>
            </w:r>
            <w:r w:rsidR="008442CD" w:rsidRPr="0053197E">
              <w:rPr>
                <w:rFonts w:ascii="Lucida Sans Unicode" w:hAnsi="Lucida Sans Unicode" w:cs="Lucida Sans Unicode"/>
                <w:szCs w:val="22"/>
              </w:rPr>
              <w:t>heef</w:t>
            </w:r>
            <w:r w:rsidR="00885692" w:rsidRPr="0053197E">
              <w:rPr>
                <w:rFonts w:ascii="Lucida Sans Unicode" w:hAnsi="Lucida Sans Unicode" w:cs="Lucida Sans Unicode"/>
                <w:szCs w:val="22"/>
              </w:rPr>
              <w:t>t.</w:t>
            </w:r>
          </w:p>
        </w:tc>
      </w:tr>
      <w:tr w:rsidR="00BD452B" w:rsidRPr="0047296E" w14:paraId="72BF9C19" w14:textId="77777777" w:rsidTr="638E4EA1">
        <w:tc>
          <w:tcPr>
            <w:tcW w:w="534" w:type="dxa"/>
          </w:tcPr>
          <w:p w14:paraId="24DC86DA" w14:textId="353E48A9" w:rsidR="00BD452B" w:rsidRPr="0047296E" w:rsidRDefault="00BD452B" w:rsidP="00BD452B">
            <w:pPr>
              <w:jc w:val="center"/>
              <w:rPr>
                <w:rFonts w:ascii="Lucida Sans Unicode" w:hAnsi="Lucida Sans Unicode" w:cs="Lucida Sans Unicode"/>
                <w:sz w:val="24"/>
                <w:szCs w:val="24"/>
              </w:rPr>
            </w:pPr>
            <w:r w:rsidRPr="0047296E">
              <w:rPr>
                <w:rFonts w:ascii="Wingdings" w:eastAsia="Wingdings" w:hAnsi="Wingdings" w:cs="Wingdings"/>
                <w:sz w:val="24"/>
                <w:szCs w:val="24"/>
              </w:rPr>
              <w:t></w:t>
            </w:r>
          </w:p>
        </w:tc>
        <w:tc>
          <w:tcPr>
            <w:tcW w:w="8528" w:type="dxa"/>
            <w:gridSpan w:val="4"/>
          </w:tcPr>
          <w:p w14:paraId="3B2E1A9C" w14:textId="0D7556C6" w:rsidR="00BD452B" w:rsidRPr="0053197E" w:rsidRDefault="00BD452B" w:rsidP="0053197E">
            <w:pPr>
              <w:rPr>
                <w:rFonts w:ascii="Lucida Sans Unicode" w:hAnsi="Lucida Sans Unicode" w:cs="Lucida Sans Unicode"/>
                <w:szCs w:val="22"/>
              </w:rPr>
            </w:pPr>
            <w:r w:rsidRPr="0053197E">
              <w:rPr>
                <w:rFonts w:ascii="Lucida Sans Unicode" w:hAnsi="Lucida Sans Unicode" w:cs="Lucida Sans Unicode"/>
                <w:szCs w:val="22"/>
              </w:rPr>
              <w:t>We houden bij de interpretatie van het instrument rekening met faire diagnostiek</w:t>
            </w:r>
            <w:r w:rsidR="00817891">
              <w:rPr>
                <w:rFonts w:ascii="Lucida Sans Unicode" w:hAnsi="Lucida Sans Unicode" w:cs="Lucida Sans Unicode"/>
                <w:szCs w:val="22"/>
              </w:rPr>
              <w:t xml:space="preserve">, </w:t>
            </w:r>
            <w:r w:rsidRPr="0053197E">
              <w:rPr>
                <w:rFonts w:ascii="Lucida Sans Unicode" w:hAnsi="Lucida Sans Unicode" w:cs="Lucida Sans Unicode"/>
                <w:szCs w:val="22"/>
              </w:rPr>
              <w:t xml:space="preserve">bv: Is het mogelijk om dit instrument kwantitatief te interpreteren of </w:t>
            </w:r>
            <w:r w:rsidR="001658A5" w:rsidRPr="0053197E">
              <w:rPr>
                <w:rFonts w:ascii="Lucida Sans Unicode" w:hAnsi="Lucida Sans Unicode" w:cs="Lucida Sans Unicode"/>
                <w:szCs w:val="22"/>
              </w:rPr>
              <w:t>houden</w:t>
            </w:r>
            <w:r w:rsidRPr="0053197E">
              <w:rPr>
                <w:rFonts w:ascii="Lucida Sans Unicode" w:hAnsi="Lucida Sans Unicode" w:cs="Lucida Sans Unicode"/>
                <w:szCs w:val="22"/>
              </w:rPr>
              <w:t xml:space="preserve"> we de beoordeling eerder kwalitatief?</w:t>
            </w:r>
            <w:r w:rsidR="00FC6D3E" w:rsidRPr="0053197E">
              <w:rPr>
                <w:rFonts w:ascii="Lucida Sans Unicode" w:hAnsi="Lucida Sans Unicode" w:cs="Lucida Sans Unicode"/>
                <w:szCs w:val="22"/>
              </w:rPr>
              <w:t xml:space="preserve"> Welk beeld krijgen we als we de resultaten samenleggen met gegevens uit ander onderzoek (observatie, gesprek…) of van andere informanten</w:t>
            </w:r>
            <w:r w:rsidR="00570A57" w:rsidRPr="0053197E">
              <w:rPr>
                <w:rFonts w:ascii="Lucida Sans Unicode" w:hAnsi="Lucida Sans Unicode" w:cs="Lucida Sans Unicode"/>
                <w:szCs w:val="22"/>
              </w:rPr>
              <w:t>?</w:t>
            </w:r>
            <w:r w:rsidR="00FC6D3E" w:rsidRPr="0053197E">
              <w:rPr>
                <w:rFonts w:ascii="Lucida Sans Unicode" w:hAnsi="Lucida Sans Unicode" w:cs="Lucida Sans Unicode"/>
                <w:szCs w:val="22"/>
              </w:rPr>
              <w:t xml:space="preserve"> Wat zorgt voor mogelijk verschillende resultaten?</w:t>
            </w:r>
            <w:r w:rsidRPr="0053197E">
              <w:rPr>
                <w:rFonts w:ascii="Lucida Sans Unicode" w:hAnsi="Lucida Sans Unicode" w:cs="Lucida Sans Unicode"/>
                <w:szCs w:val="22"/>
              </w:rPr>
              <w:t xml:space="preserve">. </w:t>
            </w:r>
          </w:p>
        </w:tc>
      </w:tr>
      <w:tr w:rsidR="00BD452B" w:rsidRPr="0047296E" w14:paraId="3FE995EA" w14:textId="199A18AB" w:rsidTr="638E4EA1">
        <w:tc>
          <w:tcPr>
            <w:tcW w:w="7940" w:type="dxa"/>
            <w:gridSpan w:val="3"/>
          </w:tcPr>
          <w:p w14:paraId="68C74687" w14:textId="1DBD8EF9" w:rsidR="00BD452B" w:rsidRDefault="002A6940" w:rsidP="00BD452B">
            <w:pPr>
              <w:rPr>
                <w:rFonts w:ascii="Lucida Sans Unicode" w:hAnsi="Lucida Sans Unicode" w:cs="Lucida Sans Unicode"/>
                <w:sz w:val="24"/>
                <w:szCs w:val="24"/>
              </w:rPr>
            </w:pPr>
            <w:r>
              <w:br w:type="page"/>
            </w:r>
            <w:r w:rsidR="00BD452B" w:rsidRPr="006F1A2E">
              <w:rPr>
                <w:rFonts w:ascii="Lucida Sans Unicode" w:hAnsi="Lucida Sans Unicode" w:cs="Lucida Sans Unicode"/>
                <w:b/>
                <w:bCs/>
                <w:sz w:val="24"/>
                <w:szCs w:val="24"/>
              </w:rPr>
              <w:t>Terugkoppeling resultaten diagnostisch instrument</w:t>
            </w:r>
          </w:p>
        </w:tc>
        <w:tc>
          <w:tcPr>
            <w:tcW w:w="1122" w:type="dxa"/>
            <w:gridSpan w:val="2"/>
          </w:tcPr>
          <w:p w14:paraId="47B10AC6" w14:textId="34BAD8E5" w:rsidR="00BD452B" w:rsidRDefault="00BD452B" w:rsidP="00BD452B">
            <w:pPr>
              <w:jc w:val="center"/>
              <w:rPr>
                <w:rFonts w:ascii="Lucida Sans Unicode" w:hAnsi="Lucida Sans Unicode" w:cs="Lucida Sans Unicode"/>
                <w:sz w:val="24"/>
                <w:szCs w:val="24"/>
              </w:rPr>
            </w:pPr>
            <w:r w:rsidRPr="0047296E">
              <w:rPr>
                <w:rFonts w:ascii="Wingdings" w:eastAsia="Wingdings" w:hAnsi="Wingdings" w:cs="Wingdings"/>
                <w:sz w:val="24"/>
                <w:szCs w:val="24"/>
              </w:rPr>
              <w:t></w:t>
            </w:r>
          </w:p>
        </w:tc>
      </w:tr>
      <w:tr w:rsidR="00BD452B" w:rsidRPr="0047296E" w14:paraId="2000E45C" w14:textId="77777777" w:rsidTr="638E4EA1">
        <w:tc>
          <w:tcPr>
            <w:tcW w:w="534" w:type="dxa"/>
          </w:tcPr>
          <w:p w14:paraId="41FAED98" w14:textId="6117AFE7" w:rsidR="00BD452B" w:rsidRPr="0047296E" w:rsidRDefault="00BD452B" w:rsidP="00BD452B">
            <w:pPr>
              <w:jc w:val="center"/>
              <w:rPr>
                <w:rFonts w:ascii="Lucida Sans Unicode" w:hAnsi="Lucida Sans Unicode" w:cs="Lucida Sans Unicode"/>
                <w:sz w:val="24"/>
                <w:szCs w:val="24"/>
              </w:rPr>
            </w:pPr>
            <w:r w:rsidRPr="0047296E">
              <w:rPr>
                <w:rFonts w:ascii="Wingdings" w:eastAsia="Wingdings" w:hAnsi="Wingdings" w:cs="Wingdings"/>
                <w:sz w:val="24"/>
                <w:szCs w:val="24"/>
              </w:rPr>
              <w:t></w:t>
            </w:r>
          </w:p>
        </w:tc>
        <w:tc>
          <w:tcPr>
            <w:tcW w:w="8528" w:type="dxa"/>
            <w:gridSpan w:val="4"/>
          </w:tcPr>
          <w:p w14:paraId="5279A6CD" w14:textId="0F046F85" w:rsidR="00BD452B" w:rsidRPr="0053197E" w:rsidRDefault="007A7B44" w:rsidP="0053197E">
            <w:pPr>
              <w:rPr>
                <w:rFonts w:ascii="Lucida Sans Unicode" w:hAnsi="Lucida Sans Unicode" w:cs="Lucida Sans Unicode"/>
                <w:szCs w:val="22"/>
              </w:rPr>
            </w:pPr>
            <w:r w:rsidRPr="0053197E">
              <w:rPr>
                <w:rFonts w:ascii="Lucida Sans Unicode" w:hAnsi="Lucida Sans Unicode" w:cs="Lucida Sans Unicode"/>
                <w:szCs w:val="22"/>
              </w:rPr>
              <w:t xml:space="preserve">We stemden af met degene die de afname/interpretatie van het instrument deed over wie aanwezig moet zijn op de terugkoppeling </w:t>
            </w:r>
            <w:r w:rsidRPr="00854537">
              <w:rPr>
                <w:rFonts w:ascii="Lucida Sans Unicode" w:hAnsi="Lucida Sans Unicode" w:cs="Lucida Sans Unicode"/>
                <w:szCs w:val="22"/>
              </w:rPr>
              <w:t xml:space="preserve">(nood aan toelichting bij afname, nood aan </w:t>
            </w:r>
            <w:r w:rsidR="00F85334" w:rsidRPr="00854537">
              <w:rPr>
                <w:rFonts w:ascii="Lucida Sans Unicode" w:hAnsi="Lucida Sans Unicode" w:cs="Lucida Sans Unicode"/>
                <w:szCs w:val="22"/>
              </w:rPr>
              <w:t>(</w:t>
            </w:r>
            <w:proofErr w:type="spellStart"/>
            <w:r w:rsidRPr="00854537">
              <w:rPr>
                <w:rFonts w:ascii="Lucida Sans Unicode" w:hAnsi="Lucida Sans Unicode" w:cs="Lucida Sans Unicode"/>
                <w:szCs w:val="22"/>
              </w:rPr>
              <w:t>psycho</w:t>
            </w:r>
            <w:proofErr w:type="spellEnd"/>
            <w:r w:rsidR="00F85334" w:rsidRPr="00854537">
              <w:rPr>
                <w:rFonts w:ascii="Lucida Sans Unicode" w:hAnsi="Lucida Sans Unicode" w:cs="Lucida Sans Unicode"/>
                <w:szCs w:val="22"/>
              </w:rPr>
              <w:t>)</w:t>
            </w:r>
            <w:r w:rsidRPr="00854537">
              <w:rPr>
                <w:rFonts w:ascii="Lucida Sans Unicode" w:hAnsi="Lucida Sans Unicode" w:cs="Lucida Sans Unicode"/>
                <w:szCs w:val="22"/>
              </w:rPr>
              <w:t xml:space="preserve">metrische </w:t>
            </w:r>
            <w:r w:rsidR="004A03BB">
              <w:rPr>
                <w:rFonts w:ascii="Lucida Sans Unicode" w:hAnsi="Lucida Sans Unicode" w:cs="Lucida Sans Unicode"/>
                <w:szCs w:val="22"/>
              </w:rPr>
              <w:t>of</w:t>
            </w:r>
            <w:r w:rsidR="00F85334" w:rsidRPr="00854537">
              <w:rPr>
                <w:rFonts w:ascii="Lucida Sans Unicode" w:hAnsi="Lucida Sans Unicode" w:cs="Lucida Sans Unicode"/>
                <w:szCs w:val="22"/>
              </w:rPr>
              <w:t xml:space="preserve"> medische kennis</w:t>
            </w:r>
            <w:r w:rsidRPr="00854537">
              <w:rPr>
                <w:rFonts w:ascii="Lucida Sans Unicode" w:hAnsi="Lucida Sans Unicode" w:cs="Lucida Sans Unicode"/>
                <w:szCs w:val="22"/>
              </w:rPr>
              <w:t>…)</w:t>
            </w:r>
            <w:r w:rsidR="00BD452B" w:rsidRPr="00854537">
              <w:rPr>
                <w:rFonts w:ascii="Lucida Sans Unicode" w:hAnsi="Lucida Sans Unicode" w:cs="Lucida Sans Unicode"/>
                <w:szCs w:val="22"/>
              </w:rPr>
              <w:t>.</w:t>
            </w:r>
            <w:r w:rsidR="00BD452B" w:rsidRPr="0053197E">
              <w:rPr>
                <w:rFonts w:ascii="Lucida Sans Unicode" w:hAnsi="Lucida Sans Unicode" w:cs="Lucida Sans Unicode"/>
                <w:szCs w:val="22"/>
              </w:rPr>
              <w:t xml:space="preserve"> </w:t>
            </w:r>
          </w:p>
        </w:tc>
      </w:tr>
      <w:tr w:rsidR="00BD452B" w:rsidRPr="0047296E" w14:paraId="06B0AC09" w14:textId="77777777" w:rsidTr="638E4EA1">
        <w:tc>
          <w:tcPr>
            <w:tcW w:w="534" w:type="dxa"/>
          </w:tcPr>
          <w:p w14:paraId="316EED07" w14:textId="3E93760C" w:rsidR="00BD452B" w:rsidRPr="0047296E" w:rsidRDefault="00BD452B" w:rsidP="00BD452B">
            <w:pPr>
              <w:jc w:val="center"/>
              <w:rPr>
                <w:rFonts w:ascii="Lucida Sans Unicode" w:hAnsi="Lucida Sans Unicode" w:cs="Lucida Sans Unicode"/>
                <w:sz w:val="24"/>
                <w:szCs w:val="24"/>
              </w:rPr>
            </w:pPr>
            <w:r w:rsidRPr="0047296E">
              <w:rPr>
                <w:rFonts w:ascii="Wingdings" w:eastAsia="Wingdings" w:hAnsi="Wingdings" w:cs="Wingdings"/>
                <w:sz w:val="24"/>
                <w:szCs w:val="24"/>
              </w:rPr>
              <w:t></w:t>
            </w:r>
          </w:p>
        </w:tc>
        <w:tc>
          <w:tcPr>
            <w:tcW w:w="8528" w:type="dxa"/>
            <w:gridSpan w:val="4"/>
          </w:tcPr>
          <w:p w14:paraId="0787FAE4" w14:textId="6FCA1428" w:rsidR="00BD452B" w:rsidRPr="0053197E" w:rsidRDefault="00BD452B" w:rsidP="0053197E">
            <w:pPr>
              <w:rPr>
                <w:rFonts w:ascii="Lucida Sans Unicode" w:hAnsi="Lucida Sans Unicode" w:cs="Lucida Sans Unicode"/>
                <w:szCs w:val="22"/>
              </w:rPr>
            </w:pPr>
            <w:r w:rsidRPr="0053197E">
              <w:rPr>
                <w:rFonts w:ascii="Lucida Sans Unicode" w:hAnsi="Lucida Sans Unicode" w:cs="Lucida Sans Unicode"/>
                <w:szCs w:val="22"/>
              </w:rPr>
              <w:t>We koppelen niet enkel de kwantitatieve resultaten terug, maar geven ook kwalitatieve informatie mee die duiding kan geven</w:t>
            </w:r>
            <w:r w:rsidR="006A39B1">
              <w:rPr>
                <w:rFonts w:ascii="Lucida Sans Unicode" w:hAnsi="Lucida Sans Unicode" w:cs="Lucida Sans Unicode"/>
                <w:szCs w:val="22"/>
              </w:rPr>
              <w:t xml:space="preserve">, </w:t>
            </w:r>
            <w:r w:rsidRPr="0053197E">
              <w:rPr>
                <w:rFonts w:ascii="Lucida Sans Unicode" w:hAnsi="Lucida Sans Unicode" w:cs="Lucida Sans Unicode"/>
                <w:szCs w:val="22"/>
              </w:rPr>
              <w:t>bv: observaties tijdens de afname</w:t>
            </w:r>
            <w:r w:rsidR="00D142B4" w:rsidRPr="0053197E">
              <w:rPr>
                <w:rFonts w:ascii="Lucida Sans Unicode" w:hAnsi="Lucida Sans Unicode" w:cs="Lucida Sans Unicode"/>
                <w:szCs w:val="22"/>
              </w:rPr>
              <w:t xml:space="preserve"> of opvallend afwijkende scores</w:t>
            </w:r>
            <w:r w:rsidRPr="0053197E">
              <w:rPr>
                <w:rFonts w:ascii="Lucida Sans Unicode" w:hAnsi="Lucida Sans Unicode" w:cs="Lucida Sans Unicode"/>
                <w:szCs w:val="22"/>
              </w:rPr>
              <w:t xml:space="preserve">, items die </w:t>
            </w:r>
            <w:r w:rsidR="00D142B4" w:rsidRPr="0053197E">
              <w:rPr>
                <w:rFonts w:ascii="Lucida Sans Unicode" w:hAnsi="Lucida Sans Unicode" w:cs="Lucida Sans Unicode"/>
                <w:szCs w:val="22"/>
              </w:rPr>
              <w:t>onduidelijk</w:t>
            </w:r>
            <w:r w:rsidRPr="0053197E">
              <w:rPr>
                <w:rFonts w:ascii="Lucida Sans Unicode" w:hAnsi="Lucida Sans Unicode" w:cs="Lucida Sans Unicode"/>
                <w:szCs w:val="22"/>
              </w:rPr>
              <w:t xml:space="preserve"> gescoord</w:t>
            </w:r>
            <w:r w:rsidR="00D142B4" w:rsidRPr="0053197E">
              <w:rPr>
                <w:rFonts w:ascii="Lucida Sans Unicode" w:hAnsi="Lucida Sans Unicode" w:cs="Lucida Sans Unicode"/>
                <w:szCs w:val="22"/>
              </w:rPr>
              <w:t xml:space="preserve"> </w:t>
            </w:r>
            <w:r w:rsidRPr="0053197E">
              <w:rPr>
                <w:rFonts w:ascii="Lucida Sans Unicode" w:hAnsi="Lucida Sans Unicode" w:cs="Lucida Sans Unicode"/>
                <w:szCs w:val="22"/>
              </w:rPr>
              <w:t xml:space="preserve">of overgeslagen werden…. </w:t>
            </w:r>
          </w:p>
        </w:tc>
      </w:tr>
    </w:tbl>
    <w:p w14:paraId="0A536678" w14:textId="317658C2" w:rsidR="008F2DB5" w:rsidRPr="009A2253" w:rsidRDefault="008F2DB5" w:rsidP="00E1453F">
      <w:pPr>
        <w:tabs>
          <w:tab w:val="left" w:pos="954"/>
        </w:tabs>
        <w:rPr>
          <w:lang w:val="nl-BE" w:eastAsia="en-US"/>
        </w:rPr>
      </w:pPr>
    </w:p>
    <w:sectPr w:rsidR="008F2DB5" w:rsidRPr="009A2253" w:rsidSect="00D63085">
      <w:headerReference w:type="default" r:id="rId12"/>
      <w:footerReference w:type="default" r:id="rId13"/>
      <w:headerReference w:type="first" r:id="rId14"/>
      <w:footerReference w:type="first" r:id="rId15"/>
      <w:pgSz w:w="11906" w:h="16838" w:code="9"/>
      <w:pgMar w:top="1417" w:right="1417" w:bottom="1417" w:left="1417" w:header="567" w:footer="4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0D470" w14:textId="77777777" w:rsidR="00B963C2" w:rsidRDefault="00B963C2" w:rsidP="000A569B">
      <w:r>
        <w:separator/>
      </w:r>
    </w:p>
  </w:endnote>
  <w:endnote w:type="continuationSeparator" w:id="0">
    <w:p w14:paraId="16D8E26C" w14:textId="77777777" w:rsidR="00B963C2" w:rsidRDefault="00B963C2" w:rsidP="000A569B">
      <w:r>
        <w:continuationSeparator/>
      </w:r>
    </w:p>
  </w:endnote>
  <w:endnote w:type="continuationNotice" w:id="1">
    <w:p w14:paraId="6B24C5FC" w14:textId="77777777" w:rsidR="00B963C2" w:rsidRDefault="00B96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D506" w14:textId="73F4EEB0" w:rsidR="00D142B4" w:rsidRPr="00F90522" w:rsidRDefault="00D142B4" w:rsidP="00D773DC">
    <w:pPr>
      <w:pStyle w:val="Voettekst"/>
      <w:tabs>
        <w:tab w:val="left" w:pos="12474"/>
      </w:tabs>
      <w:rPr>
        <w:b/>
        <w:color w:val="C3004A"/>
        <w:sz w:val="16"/>
        <w:szCs w:val="16"/>
        <w:lang w:val="nl-BE"/>
      </w:rPr>
    </w:pPr>
    <w:r>
      <w:rPr>
        <w:b/>
        <w:color w:val="53757F" w:themeColor="accent1" w:themeShade="BF"/>
        <w:sz w:val="16"/>
        <w:szCs w:val="16"/>
        <w:lang w:val="nl-BE"/>
      </w:rPr>
      <w:t>HGD-kwaliteitscheck – vers</w:t>
    </w:r>
    <w:r w:rsidR="0056241A">
      <w:rPr>
        <w:b/>
        <w:color w:val="53757F" w:themeColor="accent1" w:themeShade="BF"/>
        <w:sz w:val="16"/>
        <w:szCs w:val="16"/>
        <w:lang w:val="nl-BE"/>
      </w:rPr>
      <w:t xml:space="preserve">ie </w:t>
    </w:r>
    <w:r w:rsidR="0009031F">
      <w:rPr>
        <w:b/>
        <w:color w:val="53757F" w:themeColor="accent1" w:themeShade="BF"/>
        <w:sz w:val="16"/>
        <w:szCs w:val="16"/>
        <w:lang w:val="nl-BE"/>
      </w:rPr>
      <w:t>mei 2024</w:t>
    </w:r>
    <w:r>
      <w:rPr>
        <w:b/>
        <w:color w:val="53757F" w:themeColor="accent1" w:themeShade="BF"/>
        <w:sz w:val="16"/>
        <w:szCs w:val="16"/>
        <w:lang w:val="nl-B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455411"/>
      <w:docPartObj>
        <w:docPartGallery w:val="Page Numbers (Bottom of Page)"/>
        <w:docPartUnique/>
      </w:docPartObj>
    </w:sdtPr>
    <w:sdtContent>
      <w:p w14:paraId="575599BD" w14:textId="01653610" w:rsidR="00D142B4" w:rsidRDefault="00D142B4">
        <w:pPr>
          <w:pStyle w:val="Voettekst"/>
          <w:jc w:val="right"/>
        </w:pPr>
        <w:r>
          <w:fldChar w:fldCharType="begin"/>
        </w:r>
        <w:r>
          <w:instrText>PAGE   \* MERGEFORMAT</w:instrText>
        </w:r>
        <w:r>
          <w:fldChar w:fldCharType="separate"/>
        </w:r>
        <w:r>
          <w:rPr>
            <w:noProof/>
          </w:rPr>
          <w:t>1</w:t>
        </w:r>
        <w:r>
          <w:fldChar w:fldCharType="end"/>
        </w:r>
      </w:p>
    </w:sdtContent>
  </w:sdt>
  <w:p w14:paraId="3532E6E0" w14:textId="77777777" w:rsidR="00D142B4" w:rsidRDefault="00D142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C273E" w14:textId="77777777" w:rsidR="00B963C2" w:rsidRDefault="00B963C2" w:rsidP="000A569B">
      <w:r>
        <w:separator/>
      </w:r>
    </w:p>
  </w:footnote>
  <w:footnote w:type="continuationSeparator" w:id="0">
    <w:p w14:paraId="2CFF9BD4" w14:textId="77777777" w:rsidR="00B963C2" w:rsidRDefault="00B963C2" w:rsidP="000A569B">
      <w:r>
        <w:continuationSeparator/>
      </w:r>
    </w:p>
  </w:footnote>
  <w:footnote w:type="continuationNotice" w:id="1">
    <w:p w14:paraId="499A94DC" w14:textId="77777777" w:rsidR="00B963C2" w:rsidRDefault="00B963C2">
      <w:pPr>
        <w:spacing w:after="0" w:line="240" w:lineRule="auto"/>
      </w:pPr>
    </w:p>
  </w:footnote>
  <w:footnote w:id="2">
    <w:p w14:paraId="1ADB8B21" w14:textId="6D9160B5" w:rsidR="002F343E" w:rsidRDefault="002F343E" w:rsidP="00CE40F5">
      <w:pPr>
        <w:pStyle w:val="Voetnoottekst"/>
        <w:jc w:val="both"/>
      </w:pPr>
      <w:r>
        <w:rPr>
          <w:rStyle w:val="Voetnootmarkering"/>
        </w:rPr>
        <w:footnoteRef/>
      </w:r>
      <w:r>
        <w:t xml:space="preserve"> Deze kwaliteitscheck werkt met vinkjes. Indien je iets niet kan aanvinken, is dit zeker een extra aandachtspunt. </w:t>
      </w:r>
    </w:p>
  </w:footnote>
  <w:footnote w:id="3">
    <w:p w14:paraId="692C0109" w14:textId="707A7096" w:rsidR="007C722A" w:rsidRPr="007C722A" w:rsidRDefault="007C722A">
      <w:pPr>
        <w:pStyle w:val="Voetnoottekst"/>
        <w:rPr>
          <w:lang w:val="nl-BE"/>
        </w:rPr>
      </w:pPr>
      <w:r>
        <w:rPr>
          <w:rStyle w:val="Voetnootmarkering"/>
        </w:rPr>
        <w:footnoteRef/>
      </w:r>
      <w:r>
        <w:t xml:space="preserve"> </w:t>
      </w:r>
      <w:r w:rsidR="00872004" w:rsidRPr="001C472E">
        <w:rPr>
          <w:lang w:val="nl-BE"/>
        </w:rPr>
        <w:t xml:space="preserve">Teveel data verzamelen </w:t>
      </w:r>
      <w:r w:rsidR="00872004">
        <w:rPr>
          <w:lang w:val="nl-BE"/>
        </w:rPr>
        <w:t>onder</w:t>
      </w:r>
      <w:r w:rsidR="00872004" w:rsidRPr="001C472E">
        <w:rPr>
          <w:lang w:val="nl-BE"/>
        </w:rPr>
        <w:t xml:space="preserve"> het m</w:t>
      </w:r>
      <w:r w:rsidR="00872004">
        <w:rPr>
          <w:lang w:val="nl-BE"/>
        </w:rPr>
        <w:t>otto ‘</w:t>
      </w:r>
      <w:proofErr w:type="spellStart"/>
      <w:r w:rsidR="00872004">
        <w:rPr>
          <w:lang w:val="nl-BE"/>
        </w:rPr>
        <w:t>better</w:t>
      </w:r>
      <w:proofErr w:type="spellEnd"/>
      <w:r w:rsidR="00872004">
        <w:rPr>
          <w:lang w:val="nl-BE"/>
        </w:rPr>
        <w:t xml:space="preserve"> safe </w:t>
      </w:r>
      <w:proofErr w:type="spellStart"/>
      <w:r w:rsidR="00872004">
        <w:rPr>
          <w:lang w:val="nl-BE"/>
        </w:rPr>
        <w:t>than</w:t>
      </w:r>
      <w:proofErr w:type="spellEnd"/>
      <w:r w:rsidR="00872004">
        <w:rPr>
          <w:lang w:val="nl-BE"/>
        </w:rPr>
        <w:t xml:space="preserve"> sorry’ is niet aangeraden. Het leidt tot overmoed/valse zekerheid, omdat hetzelfde type instrument passend bij dezelfde onderzoeksvraag meestal vergelijkbare resultaten oplevert. Het is dus ‘meer van hetzelfde’ (</w:t>
      </w:r>
      <w:proofErr w:type="spellStart"/>
      <w:r w:rsidR="00872004">
        <w:rPr>
          <w:lang w:val="nl-BE"/>
        </w:rPr>
        <w:t>Pameijer</w:t>
      </w:r>
      <w:proofErr w:type="spellEnd"/>
      <w:r w:rsidR="00872004">
        <w:rPr>
          <w:lang w:val="nl-BE"/>
        </w:rPr>
        <w:t xml:space="preserve"> &amp; </w:t>
      </w:r>
      <w:proofErr w:type="spellStart"/>
      <w:r w:rsidR="00872004">
        <w:rPr>
          <w:lang w:val="nl-BE"/>
        </w:rPr>
        <w:t>Beukering</w:t>
      </w:r>
      <w:proofErr w:type="spellEnd"/>
      <w:r w:rsidR="00872004">
        <w:rPr>
          <w:lang w:val="nl-BE"/>
        </w:rPr>
        <w:t>, 2015).</w:t>
      </w:r>
    </w:p>
  </w:footnote>
  <w:footnote w:id="4">
    <w:p w14:paraId="04DC5ABC" w14:textId="6ADC5D0C" w:rsidR="00872004" w:rsidRPr="00E63FB3" w:rsidRDefault="00872004">
      <w:pPr>
        <w:pStyle w:val="Voetnoottekst"/>
      </w:pPr>
      <w:r>
        <w:rPr>
          <w:rStyle w:val="Voetnootmarkering"/>
        </w:rPr>
        <w:footnoteRef/>
      </w:r>
      <w:r>
        <w:t xml:space="preserve"> </w:t>
      </w:r>
      <w:r w:rsidR="00E63FB3">
        <w:t xml:space="preserve">Voor de leesbaarheid van deze kwaliteitscheck, spreken we van een ‘medewerker met expertise’. We bedoelen met deze term ‘een medewerker die kennis heeft van de psychometrische of kwaliteitskenmerken van dit instrument’.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D2EDB" w14:textId="12240C55" w:rsidR="00D142B4" w:rsidRDefault="00D142B4" w:rsidP="002A251F">
    <w:pPr>
      <w:pStyle w:val="Koptekst"/>
      <w:tabs>
        <w:tab w:val="clear" w:pos="4513"/>
        <w:tab w:val="clear" w:pos="9026"/>
        <w:tab w:val="right" w:pos="9072"/>
      </w:tabs>
      <w:jc w:val="right"/>
    </w:pPr>
    <w:r>
      <w:rPr>
        <w:noProof/>
        <w:lang w:val="nl-BE" w:eastAsia="nl-BE"/>
      </w:rPr>
      <w:drawing>
        <wp:inline distT="0" distB="0" distL="0" distR="0" wp14:anchorId="0BF9D08E" wp14:editId="09C2897E">
          <wp:extent cx="614089" cy="6762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a logo.png"/>
                  <pic:cNvPicPr/>
                </pic:nvPicPr>
                <pic:blipFill>
                  <a:blip r:embed="rId1">
                    <a:extLst>
                      <a:ext uri="{28A0092B-C50C-407E-A947-70E740481C1C}">
                        <a14:useLocalDpi xmlns:a14="http://schemas.microsoft.com/office/drawing/2010/main" val="0"/>
                      </a:ext>
                    </a:extLst>
                  </a:blip>
                  <a:stretch>
                    <a:fillRect/>
                  </a:stretch>
                </pic:blipFill>
                <pic:spPr>
                  <a:xfrm>
                    <a:off x="0" y="0"/>
                    <a:ext cx="614175" cy="6763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625A" w14:textId="2C49A69A" w:rsidR="00D142B4" w:rsidRDefault="00D142B4" w:rsidP="000A2693">
    <w:pPr>
      <w:pStyle w:val="Koptekst"/>
      <w:jc w:val="right"/>
    </w:pPr>
    <w:r>
      <w:rPr>
        <w:noProof/>
        <w:lang w:val="nl-BE" w:eastAsia="nl-BE"/>
      </w:rPr>
      <w:drawing>
        <wp:inline distT="0" distB="0" distL="0" distR="0" wp14:anchorId="20891BDE" wp14:editId="174C5C08">
          <wp:extent cx="614089" cy="6762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a logo.png"/>
                  <pic:cNvPicPr/>
                </pic:nvPicPr>
                <pic:blipFill>
                  <a:blip r:embed="rId1">
                    <a:extLst>
                      <a:ext uri="{28A0092B-C50C-407E-A947-70E740481C1C}">
                        <a14:useLocalDpi xmlns:a14="http://schemas.microsoft.com/office/drawing/2010/main" val="0"/>
                      </a:ext>
                    </a:extLst>
                  </a:blip>
                  <a:stretch>
                    <a:fillRect/>
                  </a:stretch>
                </pic:blipFill>
                <pic:spPr>
                  <a:xfrm>
                    <a:off x="0" y="0"/>
                    <a:ext cx="614175" cy="676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423D"/>
    <w:multiLevelType w:val="multilevel"/>
    <w:tmpl w:val="A37C5C6A"/>
    <w:lvl w:ilvl="0">
      <w:start w:val="1"/>
      <w:numFmt w:val="decimal"/>
      <w:pStyle w:val="Kop1"/>
      <w:lvlText w:val="%1."/>
      <w:lvlJc w:val="left"/>
      <w:pPr>
        <w:ind w:left="360" w:hanging="360"/>
      </w:pPr>
    </w:lvl>
    <w:lvl w:ilvl="1">
      <w:start w:val="1"/>
      <w:numFmt w:val="decimal"/>
      <w:pStyle w:val="Kop2"/>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Kop3"/>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Kop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C25110"/>
    <w:multiLevelType w:val="multilevel"/>
    <w:tmpl w:val="12A4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73872"/>
    <w:multiLevelType w:val="hybridMultilevel"/>
    <w:tmpl w:val="7CDA3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4A83F9A"/>
    <w:multiLevelType w:val="multilevel"/>
    <w:tmpl w:val="5232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E1346"/>
    <w:multiLevelType w:val="hybridMultilevel"/>
    <w:tmpl w:val="A3581A36"/>
    <w:lvl w:ilvl="0" w:tplc="6186B6B2">
      <w:start w:val="1"/>
      <w:numFmt w:val="decimal"/>
      <w:pStyle w:val="Genummerdelijst"/>
      <w:lvlText w:val="%1."/>
      <w:lvlJc w:val="left"/>
      <w:pPr>
        <w:ind w:left="360" w:hanging="360"/>
      </w:pPr>
      <w:rPr>
        <w:rFonts w:hint="default"/>
      </w:rPr>
    </w:lvl>
    <w:lvl w:ilvl="1" w:tplc="08130019" w:tentative="1">
      <w:start w:val="1"/>
      <w:numFmt w:val="lowerLetter"/>
      <w:lvlText w:val="%2."/>
      <w:lvlJc w:val="left"/>
      <w:pPr>
        <w:ind w:left="3143" w:hanging="360"/>
      </w:pPr>
    </w:lvl>
    <w:lvl w:ilvl="2" w:tplc="0813001B" w:tentative="1">
      <w:start w:val="1"/>
      <w:numFmt w:val="lowerRoman"/>
      <w:lvlText w:val="%3."/>
      <w:lvlJc w:val="right"/>
      <w:pPr>
        <w:ind w:left="3863" w:hanging="180"/>
      </w:pPr>
    </w:lvl>
    <w:lvl w:ilvl="3" w:tplc="0813000F" w:tentative="1">
      <w:start w:val="1"/>
      <w:numFmt w:val="decimal"/>
      <w:lvlText w:val="%4."/>
      <w:lvlJc w:val="left"/>
      <w:pPr>
        <w:ind w:left="4583" w:hanging="360"/>
      </w:pPr>
    </w:lvl>
    <w:lvl w:ilvl="4" w:tplc="08130019" w:tentative="1">
      <w:start w:val="1"/>
      <w:numFmt w:val="lowerLetter"/>
      <w:lvlText w:val="%5."/>
      <w:lvlJc w:val="left"/>
      <w:pPr>
        <w:ind w:left="5303" w:hanging="360"/>
      </w:pPr>
    </w:lvl>
    <w:lvl w:ilvl="5" w:tplc="0813001B" w:tentative="1">
      <w:start w:val="1"/>
      <w:numFmt w:val="lowerRoman"/>
      <w:lvlText w:val="%6."/>
      <w:lvlJc w:val="right"/>
      <w:pPr>
        <w:ind w:left="6023" w:hanging="180"/>
      </w:pPr>
    </w:lvl>
    <w:lvl w:ilvl="6" w:tplc="0813000F" w:tentative="1">
      <w:start w:val="1"/>
      <w:numFmt w:val="decimal"/>
      <w:lvlText w:val="%7."/>
      <w:lvlJc w:val="left"/>
      <w:pPr>
        <w:ind w:left="6743" w:hanging="360"/>
      </w:pPr>
    </w:lvl>
    <w:lvl w:ilvl="7" w:tplc="08130019" w:tentative="1">
      <w:start w:val="1"/>
      <w:numFmt w:val="lowerLetter"/>
      <w:lvlText w:val="%8."/>
      <w:lvlJc w:val="left"/>
      <w:pPr>
        <w:ind w:left="7463" w:hanging="360"/>
      </w:pPr>
    </w:lvl>
    <w:lvl w:ilvl="8" w:tplc="0813001B" w:tentative="1">
      <w:start w:val="1"/>
      <w:numFmt w:val="lowerRoman"/>
      <w:lvlText w:val="%9."/>
      <w:lvlJc w:val="right"/>
      <w:pPr>
        <w:ind w:left="8183" w:hanging="180"/>
      </w:pPr>
    </w:lvl>
  </w:abstractNum>
  <w:abstractNum w:abstractNumId="5" w15:restartNumberingAfterBreak="0">
    <w:nsid w:val="3C5728F3"/>
    <w:multiLevelType w:val="hybridMultilevel"/>
    <w:tmpl w:val="4EF81206"/>
    <w:lvl w:ilvl="0" w:tplc="E43C676C">
      <w:start w:val="1"/>
      <w:numFmt w:val="bullet"/>
      <w:lvlText w:val=""/>
      <w:lvlJc w:val="left"/>
      <w:pPr>
        <w:ind w:left="720" w:hanging="360"/>
      </w:pPr>
      <w:rPr>
        <w:rFonts w:ascii="Webdings" w:hAnsi="Webdings" w:hint="default"/>
        <w:b/>
        <w:i w:val="0"/>
        <w:color w:val="009999"/>
        <w:position w:val="2"/>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D841972"/>
    <w:multiLevelType w:val="hybridMultilevel"/>
    <w:tmpl w:val="701C7D1C"/>
    <w:lvl w:ilvl="0" w:tplc="EE107546">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60715DB"/>
    <w:multiLevelType w:val="multilevel"/>
    <w:tmpl w:val="5722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B07FE"/>
    <w:multiLevelType w:val="multilevel"/>
    <w:tmpl w:val="7974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7016C"/>
    <w:multiLevelType w:val="hybridMultilevel"/>
    <w:tmpl w:val="5AC4885E"/>
    <w:lvl w:ilvl="0" w:tplc="F072FAD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5F020EFE"/>
    <w:multiLevelType w:val="singleLevel"/>
    <w:tmpl w:val="4202CC62"/>
    <w:lvl w:ilvl="0">
      <w:start w:val="1"/>
      <w:numFmt w:val="bullet"/>
      <w:pStyle w:val="Opsomming2"/>
      <w:lvlText w:val=""/>
      <w:lvlJc w:val="left"/>
      <w:pPr>
        <w:tabs>
          <w:tab w:val="num" w:pos="0"/>
        </w:tabs>
        <w:ind w:left="1417" w:hanging="283"/>
      </w:pPr>
      <w:rPr>
        <w:rFonts w:ascii="Symbol" w:hAnsi="Symbol" w:hint="default"/>
      </w:rPr>
    </w:lvl>
  </w:abstractNum>
  <w:abstractNum w:abstractNumId="11" w15:restartNumberingAfterBreak="0">
    <w:nsid w:val="68E03590"/>
    <w:multiLevelType w:val="multilevel"/>
    <w:tmpl w:val="316A1B12"/>
    <w:lvl w:ilvl="0">
      <w:start w:val="1"/>
      <w:numFmt w:val="decimal"/>
      <w:pStyle w:val="HGDfasekop"/>
      <w:lvlText w:val="%1."/>
      <w:lvlJc w:val="left"/>
      <w:pPr>
        <w:ind w:left="360" w:hanging="360"/>
      </w:pPr>
      <w:rPr>
        <w:rFonts w:hint="default"/>
      </w:rPr>
    </w:lvl>
    <w:lvl w:ilvl="1">
      <w:start w:val="1"/>
      <w:numFmt w:val="decimal"/>
      <w:pStyle w:val="HGDfasekop2"/>
      <w:lvlText w:val="%2."/>
      <w:lvlJc w:val="left"/>
      <w:pPr>
        <w:ind w:left="432" w:hanging="432"/>
      </w:pPr>
      <w:rPr>
        <w:rFonts w:hint="default"/>
      </w:rPr>
    </w:lvl>
    <w:lvl w:ilvl="2">
      <w:start w:val="1"/>
      <w:numFmt w:val="decimal"/>
      <w:pStyle w:val="HGDFase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89407E0"/>
    <w:multiLevelType w:val="singleLevel"/>
    <w:tmpl w:val="2BF81A7C"/>
    <w:lvl w:ilvl="0">
      <w:start w:val="1"/>
      <w:numFmt w:val="bullet"/>
      <w:pStyle w:val="Opsomming"/>
      <w:lvlText w:val=""/>
      <w:lvlJc w:val="left"/>
      <w:pPr>
        <w:tabs>
          <w:tab w:val="num" w:pos="1419"/>
        </w:tabs>
        <w:ind w:left="2552" w:hanging="283"/>
      </w:pPr>
      <w:rPr>
        <w:rFonts w:ascii="Symbol" w:hAnsi="Symbol" w:hint="default"/>
      </w:rPr>
    </w:lvl>
  </w:abstractNum>
  <w:num w:numId="1" w16cid:durableId="1809929940">
    <w:abstractNumId w:val="0"/>
  </w:num>
  <w:num w:numId="2" w16cid:durableId="942108035">
    <w:abstractNumId w:val="4"/>
  </w:num>
  <w:num w:numId="3" w16cid:durableId="1642347172">
    <w:abstractNumId w:val="12"/>
  </w:num>
  <w:num w:numId="4" w16cid:durableId="1885747819">
    <w:abstractNumId w:val="10"/>
  </w:num>
  <w:num w:numId="5" w16cid:durableId="1883978968">
    <w:abstractNumId w:val="11"/>
  </w:num>
  <w:num w:numId="6" w16cid:durableId="1889297372">
    <w:abstractNumId w:val="6"/>
  </w:num>
  <w:num w:numId="7" w16cid:durableId="231895546">
    <w:abstractNumId w:val="2"/>
  </w:num>
  <w:num w:numId="8" w16cid:durableId="2070153235">
    <w:abstractNumId w:val="5"/>
  </w:num>
  <w:num w:numId="9" w16cid:durableId="1650288513">
    <w:abstractNumId w:val="1"/>
  </w:num>
  <w:num w:numId="10" w16cid:durableId="1684896299">
    <w:abstractNumId w:val="3"/>
  </w:num>
  <w:num w:numId="11" w16cid:durableId="2133940608">
    <w:abstractNumId w:val="7"/>
  </w:num>
  <w:num w:numId="12" w16cid:durableId="1680235893">
    <w:abstractNumId w:val="8"/>
  </w:num>
  <w:num w:numId="13" w16cid:durableId="12332746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trackRevisions/>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BC"/>
    <w:rsid w:val="00001C2A"/>
    <w:rsid w:val="00013882"/>
    <w:rsid w:val="0002412B"/>
    <w:rsid w:val="00032861"/>
    <w:rsid w:val="000501B3"/>
    <w:rsid w:val="0005525D"/>
    <w:rsid w:val="000555B2"/>
    <w:rsid w:val="0006352F"/>
    <w:rsid w:val="00063AC8"/>
    <w:rsid w:val="000640AD"/>
    <w:rsid w:val="00066A29"/>
    <w:rsid w:val="000675CB"/>
    <w:rsid w:val="000803AA"/>
    <w:rsid w:val="000826BB"/>
    <w:rsid w:val="00084F4B"/>
    <w:rsid w:val="000872CC"/>
    <w:rsid w:val="0009031F"/>
    <w:rsid w:val="000952BB"/>
    <w:rsid w:val="00095CB3"/>
    <w:rsid w:val="00096E70"/>
    <w:rsid w:val="000A2693"/>
    <w:rsid w:val="000A569B"/>
    <w:rsid w:val="000B0DB2"/>
    <w:rsid w:val="000B467F"/>
    <w:rsid w:val="000C0AED"/>
    <w:rsid w:val="000D5937"/>
    <w:rsid w:val="000F00BF"/>
    <w:rsid w:val="000F2005"/>
    <w:rsid w:val="001047BF"/>
    <w:rsid w:val="001168F8"/>
    <w:rsid w:val="00124BFA"/>
    <w:rsid w:val="001341C1"/>
    <w:rsid w:val="0014180A"/>
    <w:rsid w:val="00150298"/>
    <w:rsid w:val="00150C1C"/>
    <w:rsid w:val="001514F2"/>
    <w:rsid w:val="001564A1"/>
    <w:rsid w:val="001564EA"/>
    <w:rsid w:val="00157A9E"/>
    <w:rsid w:val="00157D7C"/>
    <w:rsid w:val="001658A5"/>
    <w:rsid w:val="00170D42"/>
    <w:rsid w:val="001775EB"/>
    <w:rsid w:val="001815CC"/>
    <w:rsid w:val="0019414E"/>
    <w:rsid w:val="001A0E74"/>
    <w:rsid w:val="001A3824"/>
    <w:rsid w:val="001A4D8B"/>
    <w:rsid w:val="001A5AF5"/>
    <w:rsid w:val="001A628F"/>
    <w:rsid w:val="001B44C3"/>
    <w:rsid w:val="001C472E"/>
    <w:rsid w:val="001C70A7"/>
    <w:rsid w:val="001D48D2"/>
    <w:rsid w:val="001D5903"/>
    <w:rsid w:val="001E3458"/>
    <w:rsid w:val="001F360C"/>
    <w:rsid w:val="001F3F33"/>
    <w:rsid w:val="00206200"/>
    <w:rsid w:val="00211449"/>
    <w:rsid w:val="00211F4C"/>
    <w:rsid w:val="002135DF"/>
    <w:rsid w:val="00214D52"/>
    <w:rsid w:val="00221265"/>
    <w:rsid w:val="0023067D"/>
    <w:rsid w:val="00230ADF"/>
    <w:rsid w:val="002464B0"/>
    <w:rsid w:val="00247A07"/>
    <w:rsid w:val="002557ED"/>
    <w:rsid w:val="00255D5B"/>
    <w:rsid w:val="00257149"/>
    <w:rsid w:val="00265D2B"/>
    <w:rsid w:val="002768E3"/>
    <w:rsid w:val="002801B9"/>
    <w:rsid w:val="00280290"/>
    <w:rsid w:val="00285EED"/>
    <w:rsid w:val="002A251F"/>
    <w:rsid w:val="002A27C0"/>
    <w:rsid w:val="002A458C"/>
    <w:rsid w:val="002A6940"/>
    <w:rsid w:val="002A72BA"/>
    <w:rsid w:val="002A7700"/>
    <w:rsid w:val="002B31F8"/>
    <w:rsid w:val="002B7871"/>
    <w:rsid w:val="002C3697"/>
    <w:rsid w:val="002C5641"/>
    <w:rsid w:val="002D55D6"/>
    <w:rsid w:val="002D7833"/>
    <w:rsid w:val="002D7EC0"/>
    <w:rsid w:val="002E0D5A"/>
    <w:rsid w:val="002E55C8"/>
    <w:rsid w:val="002E6C77"/>
    <w:rsid w:val="002E7ED0"/>
    <w:rsid w:val="002F343E"/>
    <w:rsid w:val="002F40FD"/>
    <w:rsid w:val="002F5905"/>
    <w:rsid w:val="00304020"/>
    <w:rsid w:val="0030429C"/>
    <w:rsid w:val="003066AE"/>
    <w:rsid w:val="00311759"/>
    <w:rsid w:val="003120EA"/>
    <w:rsid w:val="00312496"/>
    <w:rsid w:val="003228BD"/>
    <w:rsid w:val="00325FED"/>
    <w:rsid w:val="00326263"/>
    <w:rsid w:val="00330160"/>
    <w:rsid w:val="00335270"/>
    <w:rsid w:val="0034326B"/>
    <w:rsid w:val="00345E69"/>
    <w:rsid w:val="00345EB3"/>
    <w:rsid w:val="00351AB1"/>
    <w:rsid w:val="003530D5"/>
    <w:rsid w:val="00353139"/>
    <w:rsid w:val="00367C80"/>
    <w:rsid w:val="003705BF"/>
    <w:rsid w:val="00375D2A"/>
    <w:rsid w:val="00380589"/>
    <w:rsid w:val="00381CA1"/>
    <w:rsid w:val="003873AC"/>
    <w:rsid w:val="00391FBB"/>
    <w:rsid w:val="00392E64"/>
    <w:rsid w:val="003A11AA"/>
    <w:rsid w:val="003A3CF0"/>
    <w:rsid w:val="003B6BA2"/>
    <w:rsid w:val="003B765D"/>
    <w:rsid w:val="003C6FFD"/>
    <w:rsid w:val="003D3CC8"/>
    <w:rsid w:val="003D5A1B"/>
    <w:rsid w:val="003D7435"/>
    <w:rsid w:val="003E49CF"/>
    <w:rsid w:val="003E54FC"/>
    <w:rsid w:val="003E63F7"/>
    <w:rsid w:val="0040227C"/>
    <w:rsid w:val="00414EA3"/>
    <w:rsid w:val="0042009C"/>
    <w:rsid w:val="00423D15"/>
    <w:rsid w:val="00447476"/>
    <w:rsid w:val="00451DE7"/>
    <w:rsid w:val="00460568"/>
    <w:rsid w:val="004612B4"/>
    <w:rsid w:val="00461973"/>
    <w:rsid w:val="00467011"/>
    <w:rsid w:val="0047296E"/>
    <w:rsid w:val="00477138"/>
    <w:rsid w:val="004921F3"/>
    <w:rsid w:val="00493D8E"/>
    <w:rsid w:val="004A03BB"/>
    <w:rsid w:val="004A2364"/>
    <w:rsid w:val="004A3362"/>
    <w:rsid w:val="004B4730"/>
    <w:rsid w:val="004C4810"/>
    <w:rsid w:val="004C69AF"/>
    <w:rsid w:val="004D4BE1"/>
    <w:rsid w:val="004D4F6B"/>
    <w:rsid w:val="004D5E0E"/>
    <w:rsid w:val="004D6962"/>
    <w:rsid w:val="004E4390"/>
    <w:rsid w:val="004E68C6"/>
    <w:rsid w:val="004E6E33"/>
    <w:rsid w:val="004F1D0A"/>
    <w:rsid w:val="004F342C"/>
    <w:rsid w:val="004F7C8D"/>
    <w:rsid w:val="0050220A"/>
    <w:rsid w:val="00506A42"/>
    <w:rsid w:val="00515C5B"/>
    <w:rsid w:val="00521D43"/>
    <w:rsid w:val="005243B5"/>
    <w:rsid w:val="0053197E"/>
    <w:rsid w:val="00532D62"/>
    <w:rsid w:val="0053761E"/>
    <w:rsid w:val="00537ACD"/>
    <w:rsid w:val="0054239A"/>
    <w:rsid w:val="005578B5"/>
    <w:rsid w:val="00560132"/>
    <w:rsid w:val="0056241A"/>
    <w:rsid w:val="0057094F"/>
    <w:rsid w:val="00570A57"/>
    <w:rsid w:val="00572BE1"/>
    <w:rsid w:val="0059043C"/>
    <w:rsid w:val="00592E80"/>
    <w:rsid w:val="005947B5"/>
    <w:rsid w:val="00596E9E"/>
    <w:rsid w:val="005A53C3"/>
    <w:rsid w:val="005B49DD"/>
    <w:rsid w:val="005C61F9"/>
    <w:rsid w:val="005C7BD4"/>
    <w:rsid w:val="005D0E9B"/>
    <w:rsid w:val="005D2AF3"/>
    <w:rsid w:val="005D5733"/>
    <w:rsid w:val="005E399F"/>
    <w:rsid w:val="00602362"/>
    <w:rsid w:val="00607D46"/>
    <w:rsid w:val="006139DF"/>
    <w:rsid w:val="00632B46"/>
    <w:rsid w:val="00637AFB"/>
    <w:rsid w:val="00640CD8"/>
    <w:rsid w:val="00642C65"/>
    <w:rsid w:val="00644F51"/>
    <w:rsid w:val="00645DA4"/>
    <w:rsid w:val="006601A1"/>
    <w:rsid w:val="006608F5"/>
    <w:rsid w:val="0066172E"/>
    <w:rsid w:val="00665AF9"/>
    <w:rsid w:val="006667A6"/>
    <w:rsid w:val="0068777F"/>
    <w:rsid w:val="00695F52"/>
    <w:rsid w:val="006A0D05"/>
    <w:rsid w:val="006A39B1"/>
    <w:rsid w:val="006A6ABD"/>
    <w:rsid w:val="006B60D2"/>
    <w:rsid w:val="006C3B37"/>
    <w:rsid w:val="006E0250"/>
    <w:rsid w:val="006E2597"/>
    <w:rsid w:val="006E3F11"/>
    <w:rsid w:val="006F1A2E"/>
    <w:rsid w:val="006F3BA8"/>
    <w:rsid w:val="006F3CF3"/>
    <w:rsid w:val="00716680"/>
    <w:rsid w:val="007206E2"/>
    <w:rsid w:val="00735741"/>
    <w:rsid w:val="00736E1E"/>
    <w:rsid w:val="00737619"/>
    <w:rsid w:val="00740650"/>
    <w:rsid w:val="00744256"/>
    <w:rsid w:val="00747963"/>
    <w:rsid w:val="00760F29"/>
    <w:rsid w:val="00766BE0"/>
    <w:rsid w:val="007677F9"/>
    <w:rsid w:val="007767D8"/>
    <w:rsid w:val="00780B37"/>
    <w:rsid w:val="00781056"/>
    <w:rsid w:val="007856B5"/>
    <w:rsid w:val="00794BBF"/>
    <w:rsid w:val="007A144C"/>
    <w:rsid w:val="007A7B44"/>
    <w:rsid w:val="007B1ACF"/>
    <w:rsid w:val="007B5CD9"/>
    <w:rsid w:val="007C722A"/>
    <w:rsid w:val="007D2679"/>
    <w:rsid w:val="007D61E2"/>
    <w:rsid w:val="007E1D14"/>
    <w:rsid w:val="007E7D0F"/>
    <w:rsid w:val="007F47C5"/>
    <w:rsid w:val="007F79D4"/>
    <w:rsid w:val="00813999"/>
    <w:rsid w:val="00817393"/>
    <w:rsid w:val="00817891"/>
    <w:rsid w:val="0082033F"/>
    <w:rsid w:val="00822D8F"/>
    <w:rsid w:val="0082402E"/>
    <w:rsid w:val="008249F7"/>
    <w:rsid w:val="008301DB"/>
    <w:rsid w:val="008310DA"/>
    <w:rsid w:val="008358F7"/>
    <w:rsid w:val="00840D46"/>
    <w:rsid w:val="008442CD"/>
    <w:rsid w:val="0084616D"/>
    <w:rsid w:val="00846CE7"/>
    <w:rsid w:val="00853D38"/>
    <w:rsid w:val="00854537"/>
    <w:rsid w:val="00872004"/>
    <w:rsid w:val="00874971"/>
    <w:rsid w:val="00875B1E"/>
    <w:rsid w:val="0088495F"/>
    <w:rsid w:val="00885692"/>
    <w:rsid w:val="00885F59"/>
    <w:rsid w:val="00886C1E"/>
    <w:rsid w:val="00891605"/>
    <w:rsid w:val="00891C8A"/>
    <w:rsid w:val="00893478"/>
    <w:rsid w:val="0089371B"/>
    <w:rsid w:val="00897170"/>
    <w:rsid w:val="008A041B"/>
    <w:rsid w:val="008A21DE"/>
    <w:rsid w:val="008B0A6D"/>
    <w:rsid w:val="008B7954"/>
    <w:rsid w:val="008C2301"/>
    <w:rsid w:val="008C3CA1"/>
    <w:rsid w:val="008D22F1"/>
    <w:rsid w:val="008D3AD0"/>
    <w:rsid w:val="008D7BB9"/>
    <w:rsid w:val="008E7781"/>
    <w:rsid w:val="008E7B51"/>
    <w:rsid w:val="008F2DB5"/>
    <w:rsid w:val="008F38E9"/>
    <w:rsid w:val="008F3D14"/>
    <w:rsid w:val="008F4902"/>
    <w:rsid w:val="00921C82"/>
    <w:rsid w:val="009232FB"/>
    <w:rsid w:val="00925A38"/>
    <w:rsid w:val="00932069"/>
    <w:rsid w:val="00941C4A"/>
    <w:rsid w:val="00947249"/>
    <w:rsid w:val="00954CA7"/>
    <w:rsid w:val="009605BC"/>
    <w:rsid w:val="00960A12"/>
    <w:rsid w:val="00962354"/>
    <w:rsid w:val="00973674"/>
    <w:rsid w:val="00973ADC"/>
    <w:rsid w:val="00975FB1"/>
    <w:rsid w:val="00990196"/>
    <w:rsid w:val="00991D0A"/>
    <w:rsid w:val="009921E3"/>
    <w:rsid w:val="009922D9"/>
    <w:rsid w:val="009A2253"/>
    <w:rsid w:val="009B04B2"/>
    <w:rsid w:val="009B35CD"/>
    <w:rsid w:val="009B5C11"/>
    <w:rsid w:val="009C22BC"/>
    <w:rsid w:val="009C38D1"/>
    <w:rsid w:val="009D63AA"/>
    <w:rsid w:val="009D6418"/>
    <w:rsid w:val="009E60C5"/>
    <w:rsid w:val="009F0651"/>
    <w:rsid w:val="009F2346"/>
    <w:rsid w:val="00A004DF"/>
    <w:rsid w:val="00A01E5D"/>
    <w:rsid w:val="00A02DDA"/>
    <w:rsid w:val="00A0759F"/>
    <w:rsid w:val="00A10061"/>
    <w:rsid w:val="00A222CC"/>
    <w:rsid w:val="00A25E4C"/>
    <w:rsid w:val="00A46234"/>
    <w:rsid w:val="00A515FA"/>
    <w:rsid w:val="00A52677"/>
    <w:rsid w:val="00A708DD"/>
    <w:rsid w:val="00A76D9A"/>
    <w:rsid w:val="00A825ED"/>
    <w:rsid w:val="00A84677"/>
    <w:rsid w:val="00A96579"/>
    <w:rsid w:val="00A972AD"/>
    <w:rsid w:val="00A97A8A"/>
    <w:rsid w:val="00AA14CE"/>
    <w:rsid w:val="00AA48BE"/>
    <w:rsid w:val="00AA74AD"/>
    <w:rsid w:val="00AB2D4B"/>
    <w:rsid w:val="00AC5144"/>
    <w:rsid w:val="00AD2532"/>
    <w:rsid w:val="00AE048C"/>
    <w:rsid w:val="00AE09F3"/>
    <w:rsid w:val="00AE3883"/>
    <w:rsid w:val="00AE3DFC"/>
    <w:rsid w:val="00AF2386"/>
    <w:rsid w:val="00AF3B10"/>
    <w:rsid w:val="00AF6C87"/>
    <w:rsid w:val="00B0436B"/>
    <w:rsid w:val="00B04D81"/>
    <w:rsid w:val="00B201CE"/>
    <w:rsid w:val="00B27601"/>
    <w:rsid w:val="00B33186"/>
    <w:rsid w:val="00B344D8"/>
    <w:rsid w:val="00B35EAB"/>
    <w:rsid w:val="00B36063"/>
    <w:rsid w:val="00B403AD"/>
    <w:rsid w:val="00B40AE2"/>
    <w:rsid w:val="00B44533"/>
    <w:rsid w:val="00B45D7E"/>
    <w:rsid w:val="00B46879"/>
    <w:rsid w:val="00B47B1D"/>
    <w:rsid w:val="00B51A5B"/>
    <w:rsid w:val="00B53017"/>
    <w:rsid w:val="00B54DF8"/>
    <w:rsid w:val="00B646DA"/>
    <w:rsid w:val="00B73D11"/>
    <w:rsid w:val="00B84392"/>
    <w:rsid w:val="00B86BC2"/>
    <w:rsid w:val="00B963C2"/>
    <w:rsid w:val="00B97488"/>
    <w:rsid w:val="00BA5222"/>
    <w:rsid w:val="00BB42D4"/>
    <w:rsid w:val="00BC409E"/>
    <w:rsid w:val="00BC59BF"/>
    <w:rsid w:val="00BC7C2A"/>
    <w:rsid w:val="00BD452B"/>
    <w:rsid w:val="00BD6ABD"/>
    <w:rsid w:val="00BE5D4C"/>
    <w:rsid w:val="00BF0D3F"/>
    <w:rsid w:val="00BF755E"/>
    <w:rsid w:val="00C00B11"/>
    <w:rsid w:val="00C01744"/>
    <w:rsid w:val="00C146D6"/>
    <w:rsid w:val="00C146E3"/>
    <w:rsid w:val="00C16F76"/>
    <w:rsid w:val="00C33A9B"/>
    <w:rsid w:val="00C349B7"/>
    <w:rsid w:val="00C36150"/>
    <w:rsid w:val="00C4324F"/>
    <w:rsid w:val="00C44DD4"/>
    <w:rsid w:val="00C45271"/>
    <w:rsid w:val="00C47D7F"/>
    <w:rsid w:val="00C513A4"/>
    <w:rsid w:val="00C65124"/>
    <w:rsid w:val="00C65D7F"/>
    <w:rsid w:val="00C660A0"/>
    <w:rsid w:val="00C730BE"/>
    <w:rsid w:val="00C80B7A"/>
    <w:rsid w:val="00C822D4"/>
    <w:rsid w:val="00C936C6"/>
    <w:rsid w:val="00CA0E7C"/>
    <w:rsid w:val="00CB12B6"/>
    <w:rsid w:val="00CB1578"/>
    <w:rsid w:val="00CB56CA"/>
    <w:rsid w:val="00CB72B2"/>
    <w:rsid w:val="00CB7428"/>
    <w:rsid w:val="00CC0B06"/>
    <w:rsid w:val="00CC218E"/>
    <w:rsid w:val="00CD30C9"/>
    <w:rsid w:val="00CE34B7"/>
    <w:rsid w:val="00CE40F5"/>
    <w:rsid w:val="00CF20A0"/>
    <w:rsid w:val="00CF7791"/>
    <w:rsid w:val="00D06D7A"/>
    <w:rsid w:val="00D142B4"/>
    <w:rsid w:val="00D15483"/>
    <w:rsid w:val="00D15D51"/>
    <w:rsid w:val="00D32CBA"/>
    <w:rsid w:val="00D43F86"/>
    <w:rsid w:val="00D46854"/>
    <w:rsid w:val="00D46F96"/>
    <w:rsid w:val="00D557F2"/>
    <w:rsid w:val="00D63085"/>
    <w:rsid w:val="00D642E2"/>
    <w:rsid w:val="00D72575"/>
    <w:rsid w:val="00D73631"/>
    <w:rsid w:val="00D773DC"/>
    <w:rsid w:val="00D96417"/>
    <w:rsid w:val="00D96BA2"/>
    <w:rsid w:val="00DB1D72"/>
    <w:rsid w:val="00DB2087"/>
    <w:rsid w:val="00DB2E7E"/>
    <w:rsid w:val="00DC0D87"/>
    <w:rsid w:val="00DC30F6"/>
    <w:rsid w:val="00DD1479"/>
    <w:rsid w:val="00DD2FAF"/>
    <w:rsid w:val="00DE4F2D"/>
    <w:rsid w:val="00DF383C"/>
    <w:rsid w:val="00DF4F35"/>
    <w:rsid w:val="00E0013E"/>
    <w:rsid w:val="00E1453F"/>
    <w:rsid w:val="00E1650D"/>
    <w:rsid w:val="00E4520F"/>
    <w:rsid w:val="00E45F1A"/>
    <w:rsid w:val="00E50A75"/>
    <w:rsid w:val="00E56BDE"/>
    <w:rsid w:val="00E6188A"/>
    <w:rsid w:val="00E63FB3"/>
    <w:rsid w:val="00E6478A"/>
    <w:rsid w:val="00E663AB"/>
    <w:rsid w:val="00E734FE"/>
    <w:rsid w:val="00E73ED8"/>
    <w:rsid w:val="00E85531"/>
    <w:rsid w:val="00E937C4"/>
    <w:rsid w:val="00E947C3"/>
    <w:rsid w:val="00EA59EA"/>
    <w:rsid w:val="00EA5BB3"/>
    <w:rsid w:val="00ED1A5B"/>
    <w:rsid w:val="00ED3F81"/>
    <w:rsid w:val="00ED5F38"/>
    <w:rsid w:val="00ED6F88"/>
    <w:rsid w:val="00EE1F00"/>
    <w:rsid w:val="00EE2CAC"/>
    <w:rsid w:val="00EE380D"/>
    <w:rsid w:val="00EE6813"/>
    <w:rsid w:val="00EF67D5"/>
    <w:rsid w:val="00F00A7E"/>
    <w:rsid w:val="00F015CD"/>
    <w:rsid w:val="00F02C25"/>
    <w:rsid w:val="00F20318"/>
    <w:rsid w:val="00F24F4A"/>
    <w:rsid w:val="00F30617"/>
    <w:rsid w:val="00F30727"/>
    <w:rsid w:val="00F3222D"/>
    <w:rsid w:val="00F32598"/>
    <w:rsid w:val="00F32CB9"/>
    <w:rsid w:val="00F3561B"/>
    <w:rsid w:val="00F418BE"/>
    <w:rsid w:val="00F65074"/>
    <w:rsid w:val="00F73E04"/>
    <w:rsid w:val="00F81433"/>
    <w:rsid w:val="00F8386D"/>
    <w:rsid w:val="00F84CFF"/>
    <w:rsid w:val="00F85334"/>
    <w:rsid w:val="00F85A89"/>
    <w:rsid w:val="00F8746C"/>
    <w:rsid w:val="00F9506F"/>
    <w:rsid w:val="00F95F71"/>
    <w:rsid w:val="00FA396A"/>
    <w:rsid w:val="00FB79EB"/>
    <w:rsid w:val="00FC6149"/>
    <w:rsid w:val="00FC6D3E"/>
    <w:rsid w:val="00FD3025"/>
    <w:rsid w:val="00FE75AA"/>
    <w:rsid w:val="00FF1A8B"/>
    <w:rsid w:val="00FF298A"/>
    <w:rsid w:val="00FF548C"/>
    <w:rsid w:val="00FF7126"/>
    <w:rsid w:val="0B4EC938"/>
    <w:rsid w:val="3384274F"/>
    <w:rsid w:val="3E0D2C0F"/>
    <w:rsid w:val="4D308A00"/>
    <w:rsid w:val="638E4EA1"/>
    <w:rsid w:val="7262CFD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E90AD"/>
  <w15:docId w15:val="{4CC61D13-2DD8-4A70-81EA-D2C35D98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1A8B"/>
    <w:pPr>
      <w:spacing w:after="240" w:line="240" w:lineRule="atLeast"/>
    </w:pPr>
    <w:rPr>
      <w:rFonts w:asciiTheme="minorHAnsi" w:hAnsiTheme="minorHAnsi"/>
      <w:sz w:val="22"/>
      <w:lang w:val="nl-NL" w:eastAsia="nl-NL"/>
    </w:rPr>
  </w:style>
  <w:style w:type="paragraph" w:styleId="Kop1">
    <w:name w:val="heading 1"/>
    <w:basedOn w:val="Standaard"/>
    <w:next w:val="Standaard"/>
    <w:link w:val="Kop1Char"/>
    <w:qFormat/>
    <w:rsid w:val="00C36150"/>
    <w:pPr>
      <w:keepNext/>
      <w:numPr>
        <w:numId w:val="1"/>
      </w:numPr>
      <w:pBdr>
        <w:bottom w:val="single" w:sz="8" w:space="1" w:color="CFC60D" w:themeColor="accent2"/>
      </w:pBdr>
      <w:spacing w:before="240" w:line="320" w:lineRule="atLeast"/>
      <w:ind w:left="567" w:hanging="567"/>
      <w:contextualSpacing/>
      <w:outlineLvl w:val="0"/>
    </w:pPr>
    <w:rPr>
      <w:rFonts w:eastAsiaTheme="majorEastAsia" w:cstheme="majorBidi"/>
      <w:b/>
      <w:color w:val="1D3641" w:themeColor="text2"/>
      <w:kern w:val="28"/>
      <w:sz w:val="32"/>
      <w:lang w:val="nl-BE"/>
    </w:rPr>
  </w:style>
  <w:style w:type="paragraph" w:styleId="Kop2">
    <w:name w:val="heading 2"/>
    <w:basedOn w:val="Kop1"/>
    <w:next w:val="Standaard"/>
    <w:link w:val="Kop2Char"/>
    <w:qFormat/>
    <w:rsid w:val="00886C1E"/>
    <w:pPr>
      <w:numPr>
        <w:ilvl w:val="1"/>
      </w:numPr>
      <w:pBdr>
        <w:bottom w:val="none" w:sz="0" w:space="0" w:color="auto"/>
      </w:pBdr>
      <w:spacing w:after="60"/>
      <w:ind w:left="567" w:hanging="567"/>
      <w:outlineLvl w:val="1"/>
    </w:pPr>
    <w:rPr>
      <w:rFonts w:eastAsia="Times New Roman" w:cs="Times New Roman"/>
      <w:color w:val="auto"/>
      <w:sz w:val="28"/>
    </w:rPr>
  </w:style>
  <w:style w:type="paragraph" w:styleId="Kop3">
    <w:name w:val="heading 3"/>
    <w:basedOn w:val="Kop2"/>
    <w:next w:val="Standaard"/>
    <w:link w:val="Kop3Char"/>
    <w:qFormat/>
    <w:rsid w:val="00886C1E"/>
    <w:pPr>
      <w:numPr>
        <w:ilvl w:val="2"/>
      </w:numPr>
      <w:spacing w:before="180" w:after="0"/>
      <w:ind w:left="851" w:hanging="851"/>
      <w:outlineLvl w:val="2"/>
    </w:pPr>
    <w:rPr>
      <w:sz w:val="24"/>
    </w:rPr>
  </w:style>
  <w:style w:type="paragraph" w:styleId="Kop4">
    <w:name w:val="heading 4"/>
    <w:basedOn w:val="Kop3"/>
    <w:next w:val="Standaard"/>
    <w:link w:val="Kop4Char"/>
    <w:qFormat/>
    <w:rsid w:val="00C36150"/>
    <w:pPr>
      <w:numPr>
        <w:ilvl w:val="3"/>
      </w:numPr>
      <w:spacing w:before="140"/>
      <w:ind w:left="851" w:hanging="851"/>
      <w:outlineLvl w:val="3"/>
    </w:pPr>
    <w:rPr>
      <w:b w:val="0"/>
    </w:rPr>
  </w:style>
  <w:style w:type="paragraph" w:styleId="Kop5">
    <w:name w:val="heading 5"/>
    <w:basedOn w:val="Standaard"/>
    <w:next w:val="Standaard"/>
    <w:link w:val="Kop5Char"/>
    <w:uiPriority w:val="9"/>
    <w:semiHidden/>
    <w:unhideWhenUsed/>
    <w:rsid w:val="00D72575"/>
    <w:pPr>
      <w:keepNext/>
      <w:keepLines/>
      <w:spacing w:before="200" w:after="0"/>
      <w:outlineLvl w:val="4"/>
    </w:pPr>
    <w:rPr>
      <w:rFonts w:asciiTheme="majorHAnsi" w:eastAsiaTheme="majorEastAsia" w:hAnsiTheme="majorHAnsi" w:cstheme="majorBidi"/>
      <w:color w:val="374E54" w:themeColor="accent1" w:themeShade="7F"/>
    </w:rPr>
  </w:style>
  <w:style w:type="paragraph" w:styleId="Kop6">
    <w:name w:val="heading 6"/>
    <w:basedOn w:val="Standaard"/>
    <w:next w:val="Standaard"/>
    <w:link w:val="Kop6Char"/>
    <w:uiPriority w:val="9"/>
    <w:semiHidden/>
    <w:unhideWhenUsed/>
    <w:rsid w:val="00D72575"/>
    <w:pPr>
      <w:keepNext/>
      <w:keepLines/>
      <w:spacing w:before="200" w:after="0"/>
      <w:outlineLvl w:val="5"/>
    </w:pPr>
    <w:rPr>
      <w:rFonts w:asciiTheme="majorHAnsi" w:eastAsiaTheme="majorEastAsia" w:hAnsiTheme="majorHAnsi" w:cstheme="majorBidi"/>
      <w:i/>
      <w:iCs/>
      <w:color w:val="374E54"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6150"/>
    <w:rPr>
      <w:rFonts w:asciiTheme="minorHAnsi" w:eastAsiaTheme="majorEastAsia" w:hAnsiTheme="minorHAnsi" w:cstheme="majorBidi"/>
      <w:b/>
      <w:color w:val="1D3641" w:themeColor="text2"/>
      <w:kern w:val="28"/>
      <w:sz w:val="32"/>
      <w:lang w:eastAsia="nl-NL"/>
    </w:rPr>
  </w:style>
  <w:style w:type="paragraph" w:styleId="Ballontekst">
    <w:name w:val="Balloon Text"/>
    <w:basedOn w:val="Standaard"/>
    <w:link w:val="BallontekstChar"/>
    <w:uiPriority w:val="99"/>
    <w:semiHidden/>
    <w:unhideWhenUsed/>
    <w:rsid w:val="000A56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A569B"/>
    <w:rPr>
      <w:rFonts w:ascii="Tahoma" w:hAnsi="Tahoma" w:cs="Tahoma"/>
      <w:sz w:val="16"/>
      <w:szCs w:val="16"/>
    </w:rPr>
  </w:style>
  <w:style w:type="paragraph" w:styleId="Koptekst">
    <w:name w:val="header"/>
    <w:basedOn w:val="Standaard"/>
    <w:link w:val="KoptekstChar"/>
    <w:uiPriority w:val="99"/>
    <w:unhideWhenUsed/>
    <w:rsid w:val="000A569B"/>
    <w:pPr>
      <w:tabs>
        <w:tab w:val="center" w:pos="4513"/>
        <w:tab w:val="right" w:pos="9026"/>
      </w:tabs>
    </w:pPr>
  </w:style>
  <w:style w:type="character" w:customStyle="1" w:styleId="KoptekstChar">
    <w:name w:val="Koptekst Char"/>
    <w:basedOn w:val="Standaardalinea-lettertype"/>
    <w:link w:val="Koptekst"/>
    <w:uiPriority w:val="99"/>
    <w:rsid w:val="000A569B"/>
  </w:style>
  <w:style w:type="paragraph" w:styleId="Voettekst">
    <w:name w:val="footer"/>
    <w:basedOn w:val="Standaard"/>
    <w:link w:val="VoettekstChar"/>
    <w:uiPriority w:val="99"/>
    <w:unhideWhenUsed/>
    <w:rsid w:val="00257149"/>
    <w:pPr>
      <w:spacing w:after="0"/>
    </w:pPr>
    <w:rPr>
      <w:sz w:val="18"/>
    </w:rPr>
  </w:style>
  <w:style w:type="character" w:customStyle="1" w:styleId="VoettekstChar">
    <w:name w:val="Voettekst Char"/>
    <w:basedOn w:val="Standaardalinea-lettertype"/>
    <w:link w:val="Voettekst"/>
    <w:uiPriority w:val="99"/>
    <w:rsid w:val="00257149"/>
    <w:rPr>
      <w:rFonts w:asciiTheme="minorHAnsi" w:hAnsiTheme="minorHAnsi"/>
      <w:sz w:val="18"/>
      <w:lang w:val="nl-NL" w:eastAsia="nl-NL"/>
    </w:rPr>
  </w:style>
  <w:style w:type="character" w:customStyle="1" w:styleId="Kop2Char">
    <w:name w:val="Kop 2 Char"/>
    <w:basedOn w:val="Standaardalinea-lettertype"/>
    <w:link w:val="Kop2"/>
    <w:rsid w:val="00886C1E"/>
    <w:rPr>
      <w:rFonts w:asciiTheme="minorHAnsi" w:hAnsiTheme="minorHAnsi"/>
      <w:b/>
      <w:kern w:val="28"/>
      <w:sz w:val="28"/>
      <w:lang w:eastAsia="nl-NL"/>
    </w:rPr>
  </w:style>
  <w:style w:type="character" w:customStyle="1" w:styleId="Kop3Char">
    <w:name w:val="Kop 3 Char"/>
    <w:basedOn w:val="Standaardalinea-lettertype"/>
    <w:link w:val="Kop3"/>
    <w:rsid w:val="00886C1E"/>
    <w:rPr>
      <w:rFonts w:asciiTheme="minorHAnsi" w:hAnsiTheme="minorHAnsi"/>
      <w:b/>
      <w:kern w:val="28"/>
      <w:sz w:val="24"/>
      <w:lang w:eastAsia="nl-NL"/>
    </w:rPr>
  </w:style>
  <w:style w:type="character" w:customStyle="1" w:styleId="Kop4Char">
    <w:name w:val="Kop 4 Char"/>
    <w:basedOn w:val="Standaardalinea-lettertype"/>
    <w:link w:val="Kop4"/>
    <w:rsid w:val="00C36150"/>
    <w:rPr>
      <w:rFonts w:asciiTheme="minorHAnsi" w:hAnsiTheme="minorHAnsi"/>
      <w:kern w:val="28"/>
      <w:sz w:val="24"/>
      <w:lang w:eastAsia="nl-NL"/>
    </w:rPr>
  </w:style>
  <w:style w:type="paragraph" w:styleId="Geenafstand">
    <w:name w:val="No Spacing"/>
    <w:link w:val="GeenafstandChar"/>
    <w:uiPriority w:val="1"/>
    <w:qFormat/>
    <w:rsid w:val="00886C1E"/>
    <w:rPr>
      <w:rFonts w:asciiTheme="minorHAnsi" w:hAnsiTheme="minorHAnsi"/>
      <w:sz w:val="22"/>
      <w:lang w:val="nl-NL" w:eastAsia="nl-NL"/>
    </w:rPr>
  </w:style>
  <w:style w:type="paragraph" w:customStyle="1" w:styleId="Opsomming">
    <w:name w:val="Opsomming"/>
    <w:basedOn w:val="Standaard"/>
    <w:qFormat/>
    <w:rsid w:val="00C36150"/>
    <w:pPr>
      <w:numPr>
        <w:numId w:val="3"/>
      </w:numPr>
      <w:tabs>
        <w:tab w:val="left" w:pos="1134"/>
      </w:tabs>
      <w:spacing w:after="0"/>
      <w:ind w:left="284" w:hanging="284"/>
      <w:contextualSpacing/>
    </w:pPr>
    <w:rPr>
      <w:snapToGrid w:val="0"/>
      <w:color w:val="000000"/>
      <w:lang w:val="nl-BE"/>
    </w:rPr>
  </w:style>
  <w:style w:type="paragraph" w:customStyle="1" w:styleId="Opsomming2">
    <w:name w:val="Opsomming 2"/>
    <w:basedOn w:val="Opsomming"/>
    <w:qFormat/>
    <w:rsid w:val="00C36150"/>
    <w:pPr>
      <w:numPr>
        <w:numId w:val="4"/>
      </w:numPr>
      <w:tabs>
        <w:tab w:val="clear" w:pos="1134"/>
        <w:tab w:val="left" w:pos="567"/>
      </w:tabs>
      <w:ind w:left="567"/>
    </w:pPr>
  </w:style>
  <w:style w:type="paragraph" w:customStyle="1" w:styleId="Genummerdelijst">
    <w:name w:val="Genummerde_lijst"/>
    <w:basedOn w:val="Standaard"/>
    <w:qFormat/>
    <w:rsid w:val="00886C1E"/>
    <w:pPr>
      <w:numPr>
        <w:numId w:val="2"/>
      </w:numPr>
      <w:spacing w:after="0"/>
    </w:pPr>
    <w:rPr>
      <w:snapToGrid w:val="0"/>
      <w:color w:val="000000"/>
      <w:lang w:val="nl-BE"/>
    </w:rPr>
  </w:style>
  <w:style w:type="paragraph" w:customStyle="1" w:styleId="HoofdstukTitel">
    <w:name w:val="HoofdstukTitel"/>
    <w:basedOn w:val="Kop1"/>
    <w:next w:val="Standaard"/>
    <w:rsid w:val="00886C1E"/>
    <w:pPr>
      <w:pageBreakBefore/>
      <w:numPr>
        <w:numId w:val="0"/>
      </w:numPr>
      <w:spacing w:before="0"/>
    </w:pPr>
    <w:rPr>
      <w:caps/>
    </w:rPr>
  </w:style>
  <w:style w:type="character" w:customStyle="1" w:styleId="GeenafstandChar">
    <w:name w:val="Geen afstand Char"/>
    <w:basedOn w:val="Standaardalinea-lettertype"/>
    <w:link w:val="Geenafstand"/>
    <w:uiPriority w:val="1"/>
    <w:rsid w:val="00C44DD4"/>
    <w:rPr>
      <w:rFonts w:asciiTheme="minorHAnsi" w:hAnsiTheme="minorHAnsi"/>
      <w:sz w:val="22"/>
      <w:lang w:val="nl-NL" w:eastAsia="nl-NL"/>
    </w:rPr>
  </w:style>
  <w:style w:type="character" w:styleId="Tekstvantijdelijkeaanduiding">
    <w:name w:val="Placeholder Text"/>
    <w:basedOn w:val="Standaardalinea-lettertype"/>
    <w:uiPriority w:val="99"/>
    <w:semiHidden/>
    <w:rsid w:val="00DD2FAF"/>
    <w:rPr>
      <w:color w:val="808080"/>
    </w:rPr>
  </w:style>
  <w:style w:type="paragraph" w:styleId="Kopvaninhoudsopgave">
    <w:name w:val="TOC Heading"/>
    <w:basedOn w:val="Kop1"/>
    <w:next w:val="Standaard"/>
    <w:uiPriority w:val="39"/>
    <w:semiHidden/>
    <w:unhideWhenUsed/>
    <w:qFormat/>
    <w:rsid w:val="00DF4F35"/>
    <w:pPr>
      <w:keepLines/>
      <w:framePr w:wrap="around" w:hAnchor="text"/>
      <w:spacing w:before="0" w:after="260"/>
      <w:contextualSpacing w:val="0"/>
      <w:outlineLvl w:val="9"/>
    </w:pPr>
    <w:rPr>
      <w:rFonts w:asciiTheme="majorHAnsi" w:hAnsiTheme="majorHAnsi"/>
      <w:bCs/>
      <w:color w:val="00A9E0"/>
      <w:kern w:val="0"/>
      <w:szCs w:val="28"/>
      <w:lang w:eastAsia="en-US"/>
    </w:rPr>
  </w:style>
  <w:style w:type="paragraph" w:styleId="Inhopg1">
    <w:name w:val="toc 1"/>
    <w:basedOn w:val="Standaard"/>
    <w:next w:val="Standaard"/>
    <w:autoRedefine/>
    <w:uiPriority w:val="39"/>
    <w:unhideWhenUsed/>
    <w:rsid w:val="008D22F1"/>
    <w:pPr>
      <w:pBdr>
        <w:bottom w:val="single" w:sz="8" w:space="1" w:color="CFC60D" w:themeColor="accent2"/>
      </w:pBdr>
      <w:shd w:val="clear" w:color="auto" w:fill="FBF9C8" w:themeFill="accent2" w:themeFillTint="33"/>
      <w:tabs>
        <w:tab w:val="right" w:pos="9344"/>
      </w:tabs>
      <w:spacing w:before="60" w:after="0"/>
      <w:contextualSpacing/>
    </w:pPr>
    <w:rPr>
      <w:b/>
    </w:rPr>
  </w:style>
  <w:style w:type="paragraph" w:styleId="Inhopg2">
    <w:name w:val="toc 2"/>
    <w:basedOn w:val="Standaard"/>
    <w:next w:val="Standaard"/>
    <w:autoRedefine/>
    <w:uiPriority w:val="39"/>
    <w:unhideWhenUsed/>
    <w:rsid w:val="008D22F1"/>
    <w:pPr>
      <w:pBdr>
        <w:bottom w:val="single" w:sz="8" w:space="1" w:color="CFC60D" w:themeColor="accent2"/>
      </w:pBdr>
      <w:spacing w:before="60" w:after="0"/>
      <w:ind w:left="221"/>
      <w:contextualSpacing/>
    </w:pPr>
  </w:style>
  <w:style w:type="paragraph" w:styleId="Inhopg3">
    <w:name w:val="toc 3"/>
    <w:basedOn w:val="Standaard"/>
    <w:next w:val="Standaard"/>
    <w:autoRedefine/>
    <w:uiPriority w:val="39"/>
    <w:unhideWhenUsed/>
    <w:rsid w:val="00066A29"/>
    <w:pPr>
      <w:tabs>
        <w:tab w:val="right" w:pos="9344"/>
      </w:tabs>
      <w:spacing w:before="60" w:after="0"/>
      <w:ind w:left="442"/>
      <w:contextualSpacing/>
    </w:pPr>
  </w:style>
  <w:style w:type="character" w:styleId="Hyperlink">
    <w:name w:val="Hyperlink"/>
    <w:basedOn w:val="Standaardalinea-lettertype"/>
    <w:uiPriority w:val="99"/>
    <w:unhideWhenUsed/>
    <w:rsid w:val="00DF4F35"/>
    <w:rPr>
      <w:color w:val="66AACD" w:themeColor="hyperlink"/>
      <w:u w:val="single"/>
    </w:rPr>
  </w:style>
  <w:style w:type="paragraph" w:styleId="Titel">
    <w:name w:val="Title"/>
    <w:basedOn w:val="Standaard"/>
    <w:next w:val="Standaard"/>
    <w:link w:val="TitelChar"/>
    <w:qFormat/>
    <w:rsid w:val="00886C1E"/>
    <w:pPr>
      <w:pBdr>
        <w:bottom w:val="single" w:sz="8" w:space="2" w:color="CFC60D" w:themeColor="accent2"/>
      </w:pBdr>
      <w:spacing w:before="240" w:line="360" w:lineRule="atLeast"/>
      <w:contextualSpacing/>
    </w:pPr>
    <w:rPr>
      <w:rFonts w:asciiTheme="majorHAnsi" w:eastAsiaTheme="majorEastAsia" w:hAnsiTheme="majorHAnsi" w:cstheme="majorBidi"/>
      <w:b/>
      <w:color w:val="1D3641" w:themeColor="text2"/>
      <w:spacing w:val="5"/>
      <w:kern w:val="28"/>
      <w:sz w:val="32"/>
      <w:szCs w:val="52"/>
    </w:rPr>
  </w:style>
  <w:style w:type="character" w:customStyle="1" w:styleId="TitelChar">
    <w:name w:val="Titel Char"/>
    <w:basedOn w:val="Standaardalinea-lettertype"/>
    <w:link w:val="Titel"/>
    <w:rsid w:val="009B04B2"/>
    <w:rPr>
      <w:rFonts w:asciiTheme="majorHAnsi" w:eastAsiaTheme="majorEastAsia" w:hAnsiTheme="majorHAnsi" w:cstheme="majorBidi"/>
      <w:b/>
      <w:color w:val="1D3641" w:themeColor="text2"/>
      <w:spacing w:val="5"/>
      <w:kern w:val="28"/>
      <w:sz w:val="32"/>
      <w:szCs w:val="52"/>
      <w:lang w:val="nl-NL" w:eastAsia="nl-NL"/>
    </w:rPr>
  </w:style>
  <w:style w:type="paragraph" w:styleId="Ondertitel">
    <w:name w:val="Subtitle"/>
    <w:basedOn w:val="Standaard"/>
    <w:next w:val="Standaard"/>
    <w:link w:val="OndertitelChar"/>
    <w:qFormat/>
    <w:rsid w:val="00886C1E"/>
    <w:pPr>
      <w:numPr>
        <w:ilvl w:val="1"/>
      </w:numPr>
      <w:spacing w:line="320" w:lineRule="atLeast"/>
    </w:pPr>
    <w:rPr>
      <w:rFonts w:asciiTheme="majorHAnsi" w:eastAsiaTheme="majorEastAsia" w:hAnsiTheme="majorHAnsi" w:cstheme="majorBidi"/>
      <w:iCs/>
      <w:color w:val="1D3641" w:themeColor="text2"/>
      <w:spacing w:val="15"/>
      <w:sz w:val="28"/>
      <w:szCs w:val="28"/>
      <w:lang w:val="nl-BE"/>
    </w:rPr>
  </w:style>
  <w:style w:type="character" w:customStyle="1" w:styleId="OndertitelChar">
    <w:name w:val="Ondertitel Char"/>
    <w:basedOn w:val="Standaardalinea-lettertype"/>
    <w:link w:val="Ondertitel"/>
    <w:rsid w:val="00304020"/>
    <w:rPr>
      <w:rFonts w:asciiTheme="majorHAnsi" w:eastAsiaTheme="majorEastAsia" w:hAnsiTheme="majorHAnsi" w:cstheme="majorBidi"/>
      <w:iCs/>
      <w:color w:val="1D3641" w:themeColor="text2"/>
      <w:spacing w:val="15"/>
      <w:sz w:val="28"/>
      <w:szCs w:val="28"/>
      <w:lang w:eastAsia="nl-NL"/>
    </w:rPr>
  </w:style>
  <w:style w:type="table" w:customStyle="1" w:styleId="GOblauwetabel">
    <w:name w:val="GO! blauwe tabel"/>
    <w:uiPriority w:val="99"/>
    <w:rsid w:val="00AB2D4B"/>
    <w:pPr>
      <w:spacing w:line="210" w:lineRule="atLeast"/>
      <w:ind w:left="113" w:right="113"/>
    </w:pPr>
    <w:rPr>
      <w:rFonts w:eastAsiaTheme="minorEastAsia" w:cstheme="minorBidi"/>
      <w:sz w:val="18"/>
      <w:szCs w:val="22"/>
      <w:lang w:val="nl-NL" w:eastAsia="en-US"/>
    </w:rPr>
    <w:tblPr>
      <w:tblStyleRowBandSize w:val="1"/>
      <w:tblStyleColBandSize w:val="1"/>
      <w:tblInd w:w="0" w:type="dxa"/>
      <w:tblBorders>
        <w:top w:val="single" w:sz="2" w:space="0" w:color="759AA5" w:themeColor="accent1"/>
        <w:left w:val="single" w:sz="2" w:space="0" w:color="759AA5" w:themeColor="accent1"/>
        <w:bottom w:val="single" w:sz="2" w:space="0" w:color="759AA5" w:themeColor="accent1"/>
        <w:right w:val="single" w:sz="2" w:space="0" w:color="759AA5" w:themeColor="accent1"/>
        <w:insideH w:val="single" w:sz="2" w:space="0" w:color="759AA5" w:themeColor="accent1"/>
        <w:insideV w:val="single" w:sz="2" w:space="0" w:color="759AA5" w:themeColor="accent1"/>
      </w:tblBorders>
      <w:tblCellMar>
        <w:top w:w="0" w:type="dxa"/>
        <w:left w:w="0" w:type="dxa"/>
        <w:bottom w:w="0" w:type="dxa"/>
        <w:right w:w="0" w:type="dxa"/>
      </w:tblCellMar>
    </w:tblPr>
    <w:tblStylePr w:type="firstRow">
      <w:rPr>
        <w:b/>
        <w:color w:val="FFFFFF" w:themeColor="background1"/>
      </w:rPr>
      <w:tblPr/>
      <w:tcPr>
        <w:shd w:val="clear" w:color="auto" w:fill="759AA5" w:themeFill="accent1"/>
      </w:tcPr>
    </w:tblStylePr>
    <w:tblStylePr w:type="lastRow">
      <w:rPr>
        <w:b/>
      </w:rPr>
      <w:tblPr/>
      <w:tcPr>
        <w:shd w:val="clear" w:color="auto" w:fill="DFE6D0" w:themeFill="background2"/>
      </w:tcPr>
    </w:tblStylePr>
    <w:tblStylePr w:type="firstCol">
      <w:rPr>
        <w:b/>
      </w:rPr>
      <w:tblPr/>
      <w:tcPr>
        <w:shd w:val="clear" w:color="auto" w:fill="F1EEE2" w:themeFill="accent6" w:themeFillTint="33"/>
      </w:tcPr>
    </w:tblStylePr>
    <w:tblStylePr w:type="lastCol">
      <w:rPr>
        <w:b/>
      </w:rPr>
      <w:tblPr/>
      <w:tcPr>
        <w:shd w:val="clear" w:color="auto" w:fill="F1EEE2" w:themeFill="accent6" w:themeFillTint="33"/>
      </w:tcPr>
    </w:tblStylePr>
    <w:tblStylePr w:type="band1Vert">
      <w:tblPr/>
      <w:tcPr>
        <w:tcBorders>
          <w:top w:val="single" w:sz="2" w:space="0" w:color="759AA5" w:themeColor="accent1"/>
          <w:left w:val="single" w:sz="2" w:space="0" w:color="759AA5" w:themeColor="accent1"/>
          <w:bottom w:val="single" w:sz="2" w:space="0" w:color="759AA5" w:themeColor="accent1"/>
          <w:right w:val="single" w:sz="2" w:space="0" w:color="759AA5" w:themeColor="accent1"/>
          <w:insideH w:val="single" w:sz="2" w:space="0" w:color="759AA5" w:themeColor="accent1"/>
          <w:insideV w:val="single" w:sz="2" w:space="0" w:color="759AA5" w:themeColor="accent1"/>
        </w:tcBorders>
      </w:tcPr>
    </w:tblStylePr>
    <w:tblStylePr w:type="band2Vert">
      <w:tblPr/>
      <w:tcPr>
        <w:tcBorders>
          <w:top w:val="single" w:sz="2" w:space="0" w:color="759AA5" w:themeColor="accent1"/>
          <w:left w:val="single" w:sz="2" w:space="0" w:color="759AA5" w:themeColor="accent1"/>
          <w:bottom w:val="single" w:sz="2" w:space="0" w:color="759AA5" w:themeColor="accent1"/>
          <w:right w:val="single" w:sz="2" w:space="0" w:color="759AA5" w:themeColor="accent1"/>
          <w:insideH w:val="single" w:sz="2" w:space="0" w:color="759AA5" w:themeColor="accent1"/>
          <w:insideV w:val="single" w:sz="2" w:space="0" w:color="759AA5" w:themeColor="accent1"/>
        </w:tcBorders>
        <w:shd w:val="clear" w:color="auto" w:fill="F8FAF5" w:themeFill="background2" w:themeFillTint="33"/>
      </w:tcPr>
    </w:tblStylePr>
    <w:tblStylePr w:type="band2Horz">
      <w:tblPr/>
      <w:tcPr>
        <w:shd w:val="clear" w:color="auto" w:fill="F8FAF5" w:themeFill="background2" w:themeFillTint="33"/>
      </w:tcPr>
    </w:tblStylePr>
  </w:style>
  <w:style w:type="table" w:styleId="Tabelraster">
    <w:name w:val="Table Grid"/>
    <w:basedOn w:val="Standaardtabel"/>
    <w:uiPriority w:val="59"/>
    <w:rsid w:val="00AB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el">
    <w:name w:val="documenttitel"/>
    <w:basedOn w:val="Geenafstand"/>
    <w:link w:val="documenttitelChar"/>
    <w:rsid w:val="008D22F1"/>
    <w:pPr>
      <w:framePr w:hSpace="142" w:wrap="around" w:vAnchor="page" w:hAnchor="text" w:xAlign="center" w:y="5104"/>
      <w:suppressOverlap/>
    </w:pPr>
    <w:rPr>
      <w:rFonts w:asciiTheme="majorHAnsi" w:eastAsiaTheme="majorEastAsia" w:hAnsiTheme="majorHAnsi" w:cstheme="majorBidi"/>
      <w:b/>
      <w:color w:val="1D3641" w:themeColor="text2"/>
      <w:sz w:val="80"/>
      <w:szCs w:val="80"/>
    </w:rPr>
  </w:style>
  <w:style w:type="character" w:customStyle="1" w:styleId="documenttitelChar">
    <w:name w:val="documenttitel Char"/>
    <w:basedOn w:val="GeenafstandChar"/>
    <w:link w:val="documenttitel"/>
    <w:rsid w:val="008D22F1"/>
    <w:rPr>
      <w:rFonts w:asciiTheme="majorHAnsi" w:eastAsiaTheme="majorEastAsia" w:hAnsiTheme="majorHAnsi" w:cstheme="majorBidi"/>
      <w:b/>
      <w:color w:val="1D3641" w:themeColor="text2"/>
      <w:sz w:val="80"/>
      <w:szCs w:val="80"/>
      <w:lang w:val="nl-NL" w:eastAsia="nl-NL"/>
    </w:rPr>
  </w:style>
  <w:style w:type="table" w:customStyle="1" w:styleId="GOgroenetabel">
    <w:name w:val="GO! groene tabel"/>
    <w:basedOn w:val="GOblauwetabel"/>
    <w:uiPriority w:val="99"/>
    <w:qFormat/>
    <w:rsid w:val="00BC59BF"/>
    <w:tblPr>
      <w:tblBorders>
        <w:top w:val="single" w:sz="4" w:space="0" w:color="99987F" w:themeColor="accent3"/>
        <w:left w:val="single" w:sz="4" w:space="0" w:color="99987F" w:themeColor="accent3"/>
        <w:bottom w:val="single" w:sz="4" w:space="0" w:color="99987F" w:themeColor="accent3"/>
        <w:right w:val="single" w:sz="4" w:space="0" w:color="99987F" w:themeColor="accent3"/>
        <w:insideH w:val="single" w:sz="4" w:space="0" w:color="99987F" w:themeColor="accent3"/>
        <w:insideV w:val="single" w:sz="4" w:space="0" w:color="99987F" w:themeColor="accent3"/>
      </w:tblBorders>
    </w:tblPr>
    <w:tblStylePr w:type="firstRow">
      <w:rPr>
        <w:b/>
        <w:color w:val="FFFFFF" w:themeColor="background1"/>
      </w:rPr>
      <w:tblPr/>
      <w:tcPr>
        <w:shd w:val="clear" w:color="auto" w:fill="99987F" w:themeFill="accent3"/>
      </w:tcPr>
    </w:tblStylePr>
    <w:tblStylePr w:type="lastRow">
      <w:rPr>
        <w:b/>
      </w:rPr>
      <w:tblPr/>
      <w:tcPr>
        <w:shd w:val="clear" w:color="auto" w:fill="DFE6D0" w:themeFill="background2"/>
      </w:tcPr>
    </w:tblStylePr>
    <w:tblStylePr w:type="firstCol">
      <w:rPr>
        <w:b/>
      </w:rPr>
      <w:tblPr/>
      <w:tcPr>
        <w:shd w:val="clear" w:color="auto" w:fill="F1EEE2" w:themeFill="accent6" w:themeFillTint="33"/>
      </w:tcPr>
    </w:tblStylePr>
    <w:tblStylePr w:type="lastCol">
      <w:rPr>
        <w:b/>
      </w:rPr>
      <w:tblPr/>
      <w:tcPr>
        <w:shd w:val="clear" w:color="auto" w:fill="F1EEE2" w:themeFill="accent6" w:themeFillTint="33"/>
      </w:tcPr>
    </w:tblStylePr>
    <w:tblStylePr w:type="band1Vert">
      <w:tblPr/>
      <w:tcPr>
        <w:tcBorders>
          <w:top w:val="single" w:sz="4" w:space="0" w:color="99987F" w:themeColor="accent3"/>
          <w:left w:val="single" w:sz="4" w:space="0" w:color="99987F" w:themeColor="accent3"/>
          <w:bottom w:val="single" w:sz="4" w:space="0" w:color="99987F" w:themeColor="accent3"/>
          <w:right w:val="single" w:sz="4" w:space="0" w:color="99987F" w:themeColor="accent3"/>
          <w:insideH w:val="single" w:sz="4" w:space="0" w:color="99987F" w:themeColor="accent3"/>
          <w:insideV w:val="single" w:sz="4" w:space="0" w:color="99987F" w:themeColor="accent3"/>
        </w:tcBorders>
      </w:tcPr>
    </w:tblStylePr>
    <w:tblStylePr w:type="band2Vert">
      <w:tblPr/>
      <w:tcPr>
        <w:tcBorders>
          <w:top w:val="single" w:sz="4" w:space="0" w:color="99987F" w:themeColor="accent3"/>
          <w:left w:val="single" w:sz="4" w:space="0" w:color="99987F" w:themeColor="accent3"/>
          <w:bottom w:val="single" w:sz="4" w:space="0" w:color="99987F" w:themeColor="accent3"/>
          <w:right w:val="single" w:sz="4" w:space="0" w:color="99987F" w:themeColor="accent3"/>
          <w:insideH w:val="single" w:sz="4" w:space="0" w:color="99987F" w:themeColor="accent3"/>
          <w:insideV w:val="single" w:sz="4" w:space="0" w:color="99987F" w:themeColor="accent3"/>
        </w:tcBorders>
        <w:shd w:val="clear" w:color="auto" w:fill="F8FAF5" w:themeFill="background2" w:themeFillTint="33"/>
      </w:tcPr>
    </w:tblStylePr>
    <w:tblStylePr w:type="band2Horz">
      <w:tblPr/>
      <w:tcPr>
        <w:shd w:val="clear" w:color="auto" w:fill="F8FAF5" w:themeFill="background2" w:themeFillTint="33"/>
      </w:tcPr>
    </w:tblStylePr>
  </w:style>
  <w:style w:type="table" w:customStyle="1" w:styleId="GOmagentatabel">
    <w:name w:val="GO! magenta tabel"/>
    <w:basedOn w:val="GOblauwetabel"/>
    <w:uiPriority w:val="99"/>
    <w:qFormat/>
    <w:rsid w:val="00BC59BF"/>
    <w:tblPr>
      <w:tblBorders>
        <w:top w:val="single" w:sz="4" w:space="0" w:color="1D3641" w:themeColor="text2"/>
        <w:left w:val="single" w:sz="4" w:space="0" w:color="1D3641" w:themeColor="text2"/>
        <w:bottom w:val="single" w:sz="4" w:space="0" w:color="1D3641" w:themeColor="text2"/>
        <w:right w:val="single" w:sz="4" w:space="0" w:color="1D3641" w:themeColor="text2"/>
        <w:insideH w:val="single" w:sz="4" w:space="0" w:color="1D3641" w:themeColor="text2"/>
        <w:insideV w:val="single" w:sz="4" w:space="0" w:color="1D3641" w:themeColor="text2"/>
      </w:tblBorders>
    </w:tblPr>
    <w:tblStylePr w:type="firstRow">
      <w:rPr>
        <w:b/>
        <w:color w:val="FFFFFF" w:themeColor="background1"/>
      </w:rPr>
      <w:tblPr/>
      <w:tcPr>
        <w:shd w:val="clear" w:color="auto" w:fill="1D3641" w:themeFill="text2"/>
      </w:tcPr>
    </w:tblStylePr>
    <w:tblStylePr w:type="lastRow">
      <w:rPr>
        <w:b/>
      </w:rPr>
      <w:tblPr/>
      <w:tcPr>
        <w:shd w:val="clear" w:color="auto" w:fill="DFE6D0" w:themeFill="background2"/>
      </w:tcPr>
    </w:tblStylePr>
    <w:tblStylePr w:type="firstCol">
      <w:rPr>
        <w:b/>
      </w:rPr>
      <w:tblPr/>
      <w:tcPr>
        <w:shd w:val="clear" w:color="auto" w:fill="F1EEE2" w:themeFill="accent6" w:themeFillTint="33"/>
      </w:tcPr>
    </w:tblStylePr>
    <w:tblStylePr w:type="lastCol">
      <w:rPr>
        <w:b/>
      </w:rPr>
      <w:tblPr/>
      <w:tcPr>
        <w:shd w:val="clear" w:color="auto" w:fill="F1EEE2" w:themeFill="accent6" w:themeFillTint="33"/>
      </w:tcPr>
    </w:tblStylePr>
    <w:tblStylePr w:type="band1Vert">
      <w:tblPr/>
      <w:tcPr>
        <w:tcBorders>
          <w:top w:val="single" w:sz="4" w:space="0" w:color="1D3641" w:themeColor="text2"/>
          <w:left w:val="single" w:sz="4" w:space="0" w:color="1D3641" w:themeColor="text2"/>
          <w:bottom w:val="single" w:sz="4" w:space="0" w:color="1D3641" w:themeColor="text2"/>
          <w:right w:val="single" w:sz="4" w:space="0" w:color="1D3641" w:themeColor="text2"/>
          <w:insideH w:val="single" w:sz="4" w:space="0" w:color="1D3641" w:themeColor="text2"/>
          <w:insideV w:val="single" w:sz="4" w:space="0" w:color="1D3641" w:themeColor="text2"/>
        </w:tcBorders>
      </w:tcPr>
    </w:tblStylePr>
    <w:tblStylePr w:type="band2Vert">
      <w:tblPr/>
      <w:tcPr>
        <w:tcBorders>
          <w:top w:val="single" w:sz="4" w:space="0" w:color="1D3641" w:themeColor="text2"/>
          <w:left w:val="single" w:sz="4" w:space="0" w:color="1D3641" w:themeColor="text2"/>
          <w:bottom w:val="single" w:sz="4" w:space="0" w:color="1D3641" w:themeColor="text2"/>
          <w:right w:val="single" w:sz="4" w:space="0" w:color="1D3641" w:themeColor="text2"/>
          <w:insideH w:val="single" w:sz="4" w:space="0" w:color="1D3641" w:themeColor="text2"/>
          <w:insideV w:val="single" w:sz="4" w:space="0" w:color="1D3641" w:themeColor="text2"/>
        </w:tcBorders>
        <w:shd w:val="clear" w:color="auto" w:fill="F8FAF5" w:themeFill="background2" w:themeFillTint="33"/>
      </w:tcPr>
    </w:tblStylePr>
    <w:tblStylePr w:type="band2Horz">
      <w:tblPr/>
      <w:tcPr>
        <w:shd w:val="clear" w:color="auto" w:fill="F8FAF5" w:themeFill="background2" w:themeFillTint="33"/>
      </w:tcPr>
    </w:tblStylePr>
  </w:style>
  <w:style w:type="table" w:customStyle="1" w:styleId="GOoranjetabel">
    <w:name w:val="GO! oranje tabel"/>
    <w:basedOn w:val="GOblauwetabel"/>
    <w:uiPriority w:val="99"/>
    <w:qFormat/>
    <w:rsid w:val="00BC59BF"/>
    <w:tblPr>
      <w:tblBorders>
        <w:top w:val="single" w:sz="4" w:space="0" w:color="CFC60D" w:themeColor="accent2"/>
        <w:left w:val="single" w:sz="4" w:space="0" w:color="CFC60D" w:themeColor="accent2"/>
        <w:bottom w:val="single" w:sz="4" w:space="0" w:color="CFC60D" w:themeColor="accent2"/>
        <w:right w:val="single" w:sz="4" w:space="0" w:color="CFC60D" w:themeColor="accent2"/>
        <w:insideH w:val="single" w:sz="4" w:space="0" w:color="CFC60D" w:themeColor="accent2"/>
        <w:insideV w:val="single" w:sz="4" w:space="0" w:color="CFC60D" w:themeColor="accent2"/>
      </w:tblBorders>
    </w:tblPr>
    <w:tblStylePr w:type="firstRow">
      <w:rPr>
        <w:b/>
        <w:color w:val="FFFFFF" w:themeColor="background1"/>
      </w:rPr>
      <w:tblPr/>
      <w:tcPr>
        <w:shd w:val="clear" w:color="auto" w:fill="CFC60D" w:themeFill="accent2"/>
      </w:tcPr>
    </w:tblStylePr>
    <w:tblStylePr w:type="lastRow">
      <w:rPr>
        <w:b/>
      </w:rPr>
      <w:tblPr/>
      <w:tcPr>
        <w:shd w:val="clear" w:color="auto" w:fill="DFE6D0" w:themeFill="background2"/>
      </w:tcPr>
    </w:tblStylePr>
    <w:tblStylePr w:type="firstCol">
      <w:rPr>
        <w:b/>
      </w:rPr>
      <w:tblPr/>
      <w:tcPr>
        <w:shd w:val="clear" w:color="auto" w:fill="F1EEE2" w:themeFill="accent6" w:themeFillTint="33"/>
      </w:tcPr>
    </w:tblStylePr>
    <w:tblStylePr w:type="lastCol">
      <w:rPr>
        <w:b/>
      </w:rPr>
      <w:tblPr/>
      <w:tcPr>
        <w:shd w:val="clear" w:color="auto" w:fill="F1EEE2" w:themeFill="accent6" w:themeFillTint="33"/>
      </w:tcPr>
    </w:tblStylePr>
    <w:tblStylePr w:type="band1Vert">
      <w:tblPr/>
      <w:tcPr>
        <w:tcBorders>
          <w:top w:val="single" w:sz="4" w:space="0" w:color="CFC60D" w:themeColor="accent2"/>
          <w:left w:val="single" w:sz="4" w:space="0" w:color="CFC60D" w:themeColor="accent2"/>
          <w:bottom w:val="single" w:sz="4" w:space="0" w:color="CFC60D" w:themeColor="accent2"/>
          <w:right w:val="single" w:sz="4" w:space="0" w:color="CFC60D" w:themeColor="accent2"/>
          <w:insideH w:val="single" w:sz="4" w:space="0" w:color="CFC60D" w:themeColor="accent2"/>
          <w:insideV w:val="single" w:sz="4" w:space="0" w:color="CFC60D" w:themeColor="accent2"/>
        </w:tcBorders>
      </w:tcPr>
    </w:tblStylePr>
    <w:tblStylePr w:type="band2Vert">
      <w:tblPr/>
      <w:tcPr>
        <w:tcBorders>
          <w:top w:val="single" w:sz="4" w:space="0" w:color="CFC60D" w:themeColor="accent2"/>
          <w:left w:val="single" w:sz="4" w:space="0" w:color="CFC60D" w:themeColor="accent2"/>
          <w:bottom w:val="single" w:sz="4" w:space="0" w:color="CFC60D" w:themeColor="accent2"/>
          <w:right w:val="single" w:sz="4" w:space="0" w:color="CFC60D" w:themeColor="accent2"/>
          <w:insideH w:val="single" w:sz="4" w:space="0" w:color="CFC60D" w:themeColor="accent2"/>
          <w:insideV w:val="single" w:sz="4" w:space="0" w:color="CFC60D" w:themeColor="accent2"/>
        </w:tcBorders>
        <w:shd w:val="clear" w:color="auto" w:fill="F8FAF5" w:themeFill="background2" w:themeFillTint="33"/>
      </w:tcPr>
    </w:tblStylePr>
    <w:tblStylePr w:type="band2Horz">
      <w:tblPr/>
      <w:tcPr>
        <w:shd w:val="clear" w:color="auto" w:fill="F8FAF5" w:themeFill="background2" w:themeFillTint="33"/>
      </w:tcPr>
    </w:tblStylePr>
  </w:style>
  <w:style w:type="paragraph" w:styleId="Citaat">
    <w:name w:val="Quote"/>
    <w:basedOn w:val="Standaard"/>
    <w:next w:val="Standaard"/>
    <w:link w:val="CitaatChar"/>
    <w:uiPriority w:val="29"/>
    <w:qFormat/>
    <w:rsid w:val="00886C1E"/>
    <w:rPr>
      <w:i/>
      <w:iCs/>
      <w:color w:val="000000" w:themeColor="text1"/>
    </w:rPr>
  </w:style>
  <w:style w:type="character" w:customStyle="1" w:styleId="CitaatChar">
    <w:name w:val="Citaat Char"/>
    <w:basedOn w:val="Standaardalinea-lettertype"/>
    <w:link w:val="Citaat"/>
    <w:uiPriority w:val="29"/>
    <w:rsid w:val="00886C1E"/>
    <w:rPr>
      <w:rFonts w:asciiTheme="minorHAnsi" w:hAnsiTheme="minorHAnsi"/>
      <w:i/>
      <w:iCs/>
      <w:color w:val="000000" w:themeColor="text1"/>
      <w:sz w:val="22"/>
      <w:lang w:val="nl-NL" w:eastAsia="nl-NL"/>
    </w:rPr>
  </w:style>
  <w:style w:type="character" w:styleId="Zwaar">
    <w:name w:val="Strong"/>
    <w:basedOn w:val="Standaardalinea-lettertype"/>
    <w:uiPriority w:val="22"/>
    <w:qFormat/>
    <w:rsid w:val="00EE1F00"/>
    <w:rPr>
      <w:rFonts w:cs="Times New Roman"/>
      <w:b/>
      <w:bCs/>
    </w:rPr>
  </w:style>
  <w:style w:type="character" w:styleId="Paginanummer">
    <w:name w:val="page number"/>
    <w:basedOn w:val="Standaardalinea-lettertype"/>
    <w:semiHidden/>
    <w:rsid w:val="00B54DF8"/>
  </w:style>
  <w:style w:type="paragraph" w:styleId="Lijstalinea">
    <w:name w:val="List Paragraph"/>
    <w:aliases w:val="opsommingen"/>
    <w:basedOn w:val="Standaard"/>
    <w:link w:val="LijstalineaChar"/>
    <w:uiPriority w:val="34"/>
    <w:qFormat/>
    <w:rsid w:val="009605BC"/>
    <w:pPr>
      <w:spacing w:after="0" w:line="240" w:lineRule="auto"/>
      <w:ind w:left="720"/>
    </w:pPr>
    <w:rPr>
      <w:rFonts w:ascii="Calibri" w:eastAsia="Calibri" w:hAnsi="Calibri"/>
      <w:szCs w:val="22"/>
    </w:rPr>
  </w:style>
  <w:style w:type="character" w:customStyle="1" w:styleId="LijstalineaChar">
    <w:name w:val="Lijstalinea Char"/>
    <w:aliases w:val="opsommingen Char"/>
    <w:basedOn w:val="Standaardalinea-lettertype"/>
    <w:link w:val="Lijstalinea"/>
    <w:uiPriority w:val="34"/>
    <w:rsid w:val="009605BC"/>
    <w:rPr>
      <w:rFonts w:ascii="Calibri" w:eastAsia="Calibri" w:hAnsi="Calibri"/>
      <w:sz w:val="22"/>
      <w:szCs w:val="22"/>
      <w:lang w:val="nl-NL" w:eastAsia="nl-NL"/>
    </w:rPr>
  </w:style>
  <w:style w:type="character" w:customStyle="1" w:styleId="Kop5Char">
    <w:name w:val="Kop 5 Char"/>
    <w:basedOn w:val="Standaardalinea-lettertype"/>
    <w:link w:val="Kop5"/>
    <w:uiPriority w:val="9"/>
    <w:semiHidden/>
    <w:rsid w:val="00D72575"/>
    <w:rPr>
      <w:rFonts w:asciiTheme="majorHAnsi" w:eastAsiaTheme="majorEastAsia" w:hAnsiTheme="majorHAnsi" w:cstheme="majorBidi"/>
      <w:color w:val="374E54" w:themeColor="accent1" w:themeShade="7F"/>
      <w:sz w:val="22"/>
      <w:lang w:val="nl-NL" w:eastAsia="nl-NL"/>
    </w:rPr>
  </w:style>
  <w:style w:type="character" w:customStyle="1" w:styleId="Kop6Char">
    <w:name w:val="Kop 6 Char"/>
    <w:basedOn w:val="Standaardalinea-lettertype"/>
    <w:link w:val="Kop6"/>
    <w:uiPriority w:val="9"/>
    <w:semiHidden/>
    <w:rsid w:val="00D72575"/>
    <w:rPr>
      <w:rFonts w:asciiTheme="majorHAnsi" w:eastAsiaTheme="majorEastAsia" w:hAnsiTheme="majorHAnsi" w:cstheme="majorBidi"/>
      <w:i/>
      <w:iCs/>
      <w:color w:val="374E54" w:themeColor="accent1" w:themeShade="7F"/>
      <w:sz w:val="22"/>
      <w:lang w:val="nl-NL" w:eastAsia="nl-NL"/>
    </w:rPr>
  </w:style>
  <w:style w:type="paragraph" w:customStyle="1" w:styleId="Lijstalinea1">
    <w:name w:val="Lijstalinea1"/>
    <w:basedOn w:val="Standaard"/>
    <w:qFormat/>
    <w:rsid w:val="0023067D"/>
    <w:pPr>
      <w:spacing w:after="200" w:line="276" w:lineRule="auto"/>
      <w:ind w:left="720"/>
      <w:contextualSpacing/>
    </w:pPr>
    <w:rPr>
      <w:rFonts w:ascii="Calibri" w:eastAsia="Calibri" w:hAnsi="Calibri"/>
      <w:szCs w:val="22"/>
      <w:lang w:val="en-US" w:eastAsia="en-US"/>
    </w:rPr>
  </w:style>
  <w:style w:type="paragraph" w:customStyle="1" w:styleId="TekstChar">
    <w:name w:val="Tekst Char"/>
    <w:basedOn w:val="Standaard"/>
    <w:link w:val="TekstCharChar"/>
    <w:rsid w:val="0023067D"/>
    <w:pPr>
      <w:tabs>
        <w:tab w:val="left" w:pos="851"/>
      </w:tabs>
      <w:spacing w:before="120" w:after="0" w:line="240" w:lineRule="auto"/>
      <w:ind w:left="851"/>
    </w:pPr>
    <w:rPr>
      <w:rFonts w:ascii="Arial" w:hAnsi="Arial"/>
      <w:snapToGrid w:val="0"/>
      <w:color w:val="000000"/>
    </w:rPr>
  </w:style>
  <w:style w:type="character" w:customStyle="1" w:styleId="TekstCharChar">
    <w:name w:val="Tekst Char Char"/>
    <w:basedOn w:val="Standaardalinea-lettertype"/>
    <w:link w:val="TekstChar"/>
    <w:rsid w:val="0023067D"/>
    <w:rPr>
      <w:rFonts w:ascii="Arial" w:hAnsi="Arial"/>
      <w:snapToGrid w:val="0"/>
      <w:color w:val="000000"/>
      <w:sz w:val="22"/>
      <w:lang w:val="nl-NL" w:eastAsia="nl-NL"/>
    </w:rPr>
  </w:style>
  <w:style w:type="paragraph" w:customStyle="1" w:styleId="Lijstalinea2">
    <w:name w:val="Lijstalinea2"/>
    <w:basedOn w:val="Standaard"/>
    <w:rsid w:val="001A5AF5"/>
    <w:pPr>
      <w:spacing w:after="200" w:line="276" w:lineRule="auto"/>
      <w:ind w:left="720"/>
      <w:contextualSpacing/>
    </w:pPr>
    <w:rPr>
      <w:rFonts w:ascii="Calibri" w:hAnsi="Calibri"/>
      <w:szCs w:val="22"/>
      <w:lang w:val="nl-BE" w:eastAsia="en-US"/>
    </w:rPr>
  </w:style>
  <w:style w:type="character" w:styleId="Verwijzingopmerking">
    <w:name w:val="annotation reference"/>
    <w:basedOn w:val="Standaardalinea-lettertype"/>
    <w:uiPriority w:val="99"/>
    <w:unhideWhenUsed/>
    <w:rsid w:val="00B27601"/>
    <w:rPr>
      <w:sz w:val="16"/>
      <w:szCs w:val="16"/>
    </w:rPr>
  </w:style>
  <w:style w:type="paragraph" w:styleId="Tekstopmerking">
    <w:name w:val="annotation text"/>
    <w:aliases w:val=" Char,Char"/>
    <w:basedOn w:val="Standaard"/>
    <w:link w:val="TekstopmerkingChar"/>
    <w:uiPriority w:val="99"/>
    <w:unhideWhenUsed/>
    <w:rsid w:val="00B27601"/>
    <w:pPr>
      <w:spacing w:line="240" w:lineRule="auto"/>
    </w:pPr>
    <w:rPr>
      <w:sz w:val="20"/>
    </w:rPr>
  </w:style>
  <w:style w:type="character" w:customStyle="1" w:styleId="TekstopmerkingChar">
    <w:name w:val="Tekst opmerking Char"/>
    <w:aliases w:val=" Char Char,Char Char"/>
    <w:basedOn w:val="Standaardalinea-lettertype"/>
    <w:link w:val="Tekstopmerking"/>
    <w:uiPriority w:val="99"/>
    <w:rsid w:val="00B27601"/>
    <w:rPr>
      <w:rFonts w:asciiTheme="minorHAnsi" w:hAnsiTheme="minorHAnsi"/>
      <w:lang w:val="nl-NL" w:eastAsia="nl-NL"/>
    </w:rPr>
  </w:style>
  <w:style w:type="paragraph" w:styleId="Onderwerpvanopmerking">
    <w:name w:val="annotation subject"/>
    <w:basedOn w:val="Tekstopmerking"/>
    <w:next w:val="Tekstopmerking"/>
    <w:link w:val="OnderwerpvanopmerkingChar"/>
    <w:uiPriority w:val="99"/>
    <w:semiHidden/>
    <w:unhideWhenUsed/>
    <w:rsid w:val="00B27601"/>
    <w:rPr>
      <w:b/>
      <w:bCs/>
    </w:rPr>
  </w:style>
  <w:style w:type="character" w:customStyle="1" w:styleId="OnderwerpvanopmerkingChar">
    <w:name w:val="Onderwerp van opmerking Char"/>
    <w:basedOn w:val="TekstopmerkingChar"/>
    <w:link w:val="Onderwerpvanopmerking"/>
    <w:uiPriority w:val="99"/>
    <w:semiHidden/>
    <w:rsid w:val="00B27601"/>
    <w:rPr>
      <w:rFonts w:asciiTheme="minorHAnsi" w:hAnsiTheme="minorHAnsi"/>
      <w:b/>
      <w:bCs/>
      <w:lang w:val="nl-NL" w:eastAsia="nl-NL"/>
    </w:rPr>
  </w:style>
  <w:style w:type="character" w:styleId="Voetnootmarkering">
    <w:name w:val="footnote reference"/>
    <w:basedOn w:val="Standaardalinea-lettertype"/>
    <w:unhideWhenUsed/>
    <w:rsid w:val="00B27601"/>
    <w:rPr>
      <w:vertAlign w:val="superscript"/>
    </w:rPr>
  </w:style>
  <w:style w:type="paragraph" w:customStyle="1" w:styleId="Lijst-prodia">
    <w:name w:val="Lijst-prodia"/>
    <w:basedOn w:val="Lijstalinea"/>
    <w:rsid w:val="00B27601"/>
    <w:pPr>
      <w:spacing w:after="60" w:line="276" w:lineRule="auto"/>
      <w:ind w:left="709" w:hanging="357"/>
    </w:pPr>
    <w:rPr>
      <w:rFonts w:ascii="Arial" w:eastAsia="Times New Roman" w:hAnsi="Arial"/>
      <w:color w:val="181C0F" w:themeColor="background2" w:themeShade="1A"/>
      <w:spacing w:val="6"/>
      <w:szCs w:val="20"/>
      <w:lang w:val="nl-BE" w:eastAsia="nl-BE"/>
    </w:rPr>
  </w:style>
  <w:style w:type="paragraph" w:customStyle="1" w:styleId="Default">
    <w:name w:val="Default"/>
    <w:rsid w:val="00794BBF"/>
    <w:pPr>
      <w:autoSpaceDE w:val="0"/>
      <w:autoSpaceDN w:val="0"/>
      <w:adjustRightInd w:val="0"/>
    </w:pPr>
    <w:rPr>
      <w:rFonts w:ascii="Verdana" w:eastAsiaTheme="minorHAnsi" w:hAnsi="Verdana" w:cs="Verdana"/>
      <w:color w:val="000000"/>
      <w:sz w:val="24"/>
      <w:szCs w:val="24"/>
      <w:lang w:eastAsia="en-US"/>
    </w:rPr>
  </w:style>
  <w:style w:type="paragraph" w:customStyle="1" w:styleId="HGDfasekop">
    <w:name w:val="HGD fasekop"/>
    <w:next w:val="Standaard"/>
    <w:qFormat/>
    <w:rsid w:val="000C0AED"/>
    <w:pPr>
      <w:numPr>
        <w:numId w:val="5"/>
      </w:numPr>
      <w:pBdr>
        <w:top w:val="dotted" w:sz="4" w:space="1" w:color="46A299"/>
        <w:left w:val="dotted" w:sz="4" w:space="2" w:color="46A299"/>
        <w:bottom w:val="dotted" w:sz="4" w:space="1" w:color="46A299"/>
        <w:right w:val="dotted" w:sz="4" w:space="2" w:color="46A299"/>
      </w:pBdr>
      <w:shd w:val="clear" w:color="auto" w:fill="46A299"/>
      <w:spacing w:after="200" w:line="276" w:lineRule="auto"/>
    </w:pPr>
    <w:rPr>
      <w:rFonts w:ascii="Arial" w:eastAsia="Calibri" w:hAnsi="Arial"/>
      <w:b/>
      <w:color w:val="FFFFFF"/>
      <w:sz w:val="28"/>
      <w:szCs w:val="22"/>
      <w:lang w:eastAsia="en-US"/>
    </w:rPr>
  </w:style>
  <w:style w:type="paragraph" w:customStyle="1" w:styleId="HGDfasekop2">
    <w:name w:val="HGD fasekop 2"/>
    <w:basedOn w:val="HGDfasekop"/>
    <w:next w:val="Standaard"/>
    <w:qFormat/>
    <w:rsid w:val="000C0AED"/>
    <w:pPr>
      <w:numPr>
        <w:ilvl w:val="1"/>
      </w:numPr>
      <w:shd w:val="clear" w:color="auto" w:fill="CEEAE1"/>
    </w:pPr>
    <w:rPr>
      <w:color w:val="4A442A"/>
      <w:sz w:val="24"/>
    </w:rPr>
  </w:style>
  <w:style w:type="paragraph" w:customStyle="1" w:styleId="HGDFasekop3">
    <w:name w:val="HGD Fasekop 3"/>
    <w:basedOn w:val="HGDfasekop2"/>
    <w:next w:val="Standaard"/>
    <w:qFormat/>
    <w:rsid w:val="000C0AED"/>
    <w:pPr>
      <w:numPr>
        <w:ilvl w:val="2"/>
      </w:numPr>
      <w:pBdr>
        <w:top w:val="none" w:sz="0" w:space="0" w:color="auto"/>
        <w:left w:val="none" w:sz="0" w:space="0" w:color="auto"/>
        <w:bottom w:val="none" w:sz="0" w:space="0" w:color="auto"/>
        <w:right w:val="none" w:sz="0" w:space="0" w:color="auto"/>
      </w:pBdr>
      <w:shd w:val="clear" w:color="auto" w:fill="auto"/>
      <w:spacing w:after="120"/>
    </w:pPr>
    <w:rPr>
      <w:sz w:val="20"/>
      <w:szCs w:val="20"/>
    </w:rPr>
  </w:style>
  <w:style w:type="table" w:customStyle="1" w:styleId="Tabelraster2">
    <w:name w:val="Tabelraster2"/>
    <w:basedOn w:val="Standaardtabel"/>
    <w:next w:val="Tabelraster"/>
    <w:uiPriority w:val="59"/>
    <w:rsid w:val="00B843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nhideWhenUsed/>
    <w:rsid w:val="00C146D6"/>
    <w:pPr>
      <w:spacing w:after="0" w:line="240" w:lineRule="auto"/>
    </w:pPr>
    <w:rPr>
      <w:sz w:val="20"/>
    </w:rPr>
  </w:style>
  <w:style w:type="character" w:customStyle="1" w:styleId="VoetnoottekstChar">
    <w:name w:val="Voetnoottekst Char"/>
    <w:basedOn w:val="Standaardalinea-lettertype"/>
    <w:link w:val="Voetnoottekst"/>
    <w:rsid w:val="00C146D6"/>
    <w:rPr>
      <w:rFonts w:asciiTheme="minorHAnsi" w:hAnsiTheme="minorHAnsi"/>
      <w:lang w:val="nl-NL" w:eastAsia="nl-NL"/>
    </w:rPr>
  </w:style>
  <w:style w:type="paragraph" w:styleId="Normaalweb">
    <w:name w:val="Normal (Web)"/>
    <w:basedOn w:val="Standaard"/>
    <w:uiPriority w:val="99"/>
    <w:semiHidden/>
    <w:unhideWhenUsed/>
    <w:rsid w:val="004D5E0E"/>
    <w:pPr>
      <w:spacing w:before="100" w:beforeAutospacing="1" w:after="100" w:afterAutospacing="1" w:line="240" w:lineRule="auto"/>
    </w:pPr>
    <w:rPr>
      <w:rFonts w:ascii="Times New Roman" w:hAnsi="Times New Roman"/>
      <w:sz w:val="24"/>
      <w:szCs w:val="24"/>
      <w:lang w:val="nl-BE" w:eastAsia="nl-BE"/>
    </w:rPr>
  </w:style>
  <w:style w:type="paragraph" w:styleId="Revisie">
    <w:name w:val="Revision"/>
    <w:hidden/>
    <w:uiPriority w:val="99"/>
    <w:semiHidden/>
    <w:rsid w:val="008310DA"/>
    <w:rPr>
      <w:rFonts w:asciiTheme="minorHAnsi" w:hAnsiTheme="minorHAnsi"/>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621179">
      <w:bodyDiv w:val="1"/>
      <w:marLeft w:val="0"/>
      <w:marRight w:val="0"/>
      <w:marTop w:val="0"/>
      <w:marBottom w:val="0"/>
      <w:divBdr>
        <w:top w:val="none" w:sz="0" w:space="0" w:color="auto"/>
        <w:left w:val="none" w:sz="0" w:space="0" w:color="auto"/>
        <w:bottom w:val="none" w:sz="0" w:space="0" w:color="auto"/>
        <w:right w:val="none" w:sz="0" w:space="0" w:color="auto"/>
      </w:divBdr>
    </w:div>
    <w:div w:id="1369833698">
      <w:bodyDiv w:val="1"/>
      <w:marLeft w:val="0"/>
      <w:marRight w:val="0"/>
      <w:marTop w:val="0"/>
      <w:marBottom w:val="0"/>
      <w:divBdr>
        <w:top w:val="none" w:sz="0" w:space="0" w:color="auto"/>
        <w:left w:val="none" w:sz="0" w:space="0" w:color="auto"/>
        <w:bottom w:val="none" w:sz="0" w:space="0" w:color="auto"/>
        <w:right w:val="none" w:sz="0" w:space="0" w:color="auto"/>
      </w:divBdr>
    </w:div>
    <w:div w:id="156441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eters\Documents\POC\Modellen\FAA_Tekst_of_syllabus.dotx" TargetMode="External"/></Relationships>
</file>

<file path=word/theme/theme1.xml><?xml version="1.0" encoding="utf-8"?>
<a:theme xmlns:a="http://schemas.openxmlformats.org/drawingml/2006/main" name="Office-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GO!">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2014-07-03T00:00:00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0af09284-65e3-4d5f-a141-65977bef45be">
      <Terms xmlns="http://schemas.microsoft.com/office/infopath/2007/PartnerControls"/>
    </lcf76f155ced4ddcb4097134ff3c332f>
    <TaxCatchAll xmlns="2c0101b5-daf1-4fcf-9f4f-355d3a42c99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327295A05875B940BE7985CF3DE47FBF" ma:contentTypeVersion="18" ma:contentTypeDescription="Een nieuw document maken." ma:contentTypeScope="" ma:versionID="a48475fae2ebf32d072f2bdb06d0c814">
  <xsd:schema xmlns:xsd="http://www.w3.org/2001/XMLSchema" xmlns:xs="http://www.w3.org/2001/XMLSchema" xmlns:p="http://schemas.microsoft.com/office/2006/metadata/properties" xmlns:ns2="0af09284-65e3-4d5f-a141-65977bef45be" xmlns:ns3="2c0101b5-daf1-4fcf-9f4f-355d3a42c99c" targetNamespace="http://schemas.microsoft.com/office/2006/metadata/properties" ma:root="true" ma:fieldsID="aa3336d3113e6a4560fc0495b49a95b8" ns2:_="" ns3:_="">
    <xsd:import namespace="0af09284-65e3-4d5f-a141-65977bef45be"/>
    <xsd:import namespace="2c0101b5-daf1-4fcf-9f4f-355d3a4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9284-65e3-4d5f-a141-65977bef4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2b7d4d7-aa62-4847-809c-85ed79ea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101b5-daf1-4fcf-9f4f-355d3a42c9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545f2c-e290-4a26-bc2f-3ed41dba63e5}" ma:internalName="TaxCatchAll" ma:showField="CatchAllData" ma:web="2c0101b5-daf1-4fcf-9f4f-355d3a42c9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67C563-0054-4153-A5AC-94DB6268D4B7}">
  <ds:schemaRefs>
    <ds:schemaRef ds:uri="http://schemas.microsoft.com/sharepoint/v3/contenttype/forms"/>
  </ds:schemaRefs>
</ds:datastoreItem>
</file>

<file path=customXml/itemProps3.xml><?xml version="1.0" encoding="utf-8"?>
<ds:datastoreItem xmlns:ds="http://schemas.openxmlformats.org/officeDocument/2006/customXml" ds:itemID="{D6ACDA57-CECC-4E2B-8A49-3A03A5C93C26}">
  <ds:schemaRefs>
    <ds:schemaRef ds:uri="http://schemas.microsoft.com/office/2006/metadata/properties"/>
    <ds:schemaRef ds:uri="0af09284-65e3-4d5f-a141-65977bef45be"/>
    <ds:schemaRef ds:uri="http://schemas.microsoft.com/office/infopath/2007/PartnerControls"/>
    <ds:schemaRef ds:uri="2c0101b5-daf1-4fcf-9f4f-355d3a42c99c"/>
  </ds:schemaRefs>
</ds:datastoreItem>
</file>

<file path=customXml/itemProps4.xml><?xml version="1.0" encoding="utf-8"?>
<ds:datastoreItem xmlns:ds="http://schemas.openxmlformats.org/officeDocument/2006/customXml" ds:itemID="{A53AA112-FB19-4C4A-9CA2-BA135AB1DC47}">
  <ds:schemaRefs>
    <ds:schemaRef ds:uri="http://schemas.openxmlformats.org/officeDocument/2006/bibliography"/>
  </ds:schemaRefs>
</ds:datastoreItem>
</file>

<file path=customXml/itemProps5.xml><?xml version="1.0" encoding="utf-8"?>
<ds:datastoreItem xmlns:ds="http://schemas.openxmlformats.org/officeDocument/2006/customXml" ds:itemID="{ACC6E1A2-FDE9-43AE-B32C-3D1F1E206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9284-65e3-4d5f-a141-65977bef45be"/>
    <ds:schemaRef ds:uri="2c0101b5-daf1-4fcf-9f4f-355d3a42c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FAA_Tekst_of_syllabus</Template>
  <TotalTime>15</TotalTime>
  <Pages>2</Pages>
  <Words>490</Words>
  <Characters>2700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HGD-oefenformulier</vt:lpstr>
    </vt:vector>
  </TitlesOfParts>
  <Company>Gramma</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HGD-oefenformulier</dc:title>
  <dc:subject>HGD documenten: formulieren, reflectieschema’s en checklists.</dc:subject>
  <dc:creator>Prodia</dc:creator>
  <cp:keywords/>
  <cp:lastModifiedBy>Ann Van Rompaey</cp:lastModifiedBy>
  <cp:revision>23</cp:revision>
  <cp:lastPrinted>2017-04-21T09:44:00Z</cp:lastPrinted>
  <dcterms:created xsi:type="dcterms:W3CDTF">2024-05-16T07:58:00Z</dcterms:created>
  <dcterms:modified xsi:type="dcterms:W3CDTF">2024-05-23T12:41:00Z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0x010100327295A05875B940BE7985CF3DE47FBF</vt:lpwstr>
  </property>
  <property fmtid="{D5CDD505-2E9C-101B-9397-08002B2CF9AE}" pid="3" name="MediaServiceImageTags">
    <vt:lpwstr/>
  </property>
</Properties>
</file>